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DEF6BD0"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D11840">
        <w:rPr>
          <w:rFonts w:ascii="Arial" w:eastAsia="宋体" w:hAnsi="Arial" w:cs="Times New Roman"/>
          <w:b/>
          <w:sz w:val="24"/>
          <w:szCs w:val="20"/>
          <w:lang w:val="en-GB" w:eastAsia="zh-CN"/>
        </w:rPr>
        <w:t>7</w:t>
      </w:r>
      <w:r w:rsidR="00A21284">
        <w:rPr>
          <w:rFonts w:ascii="Arial" w:eastAsia="宋体" w:hAnsi="Arial" w:cs="Times New Roman" w:hint="eastAsia"/>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A94108">
        <w:rPr>
          <w:rFonts w:ascii="Arial" w:eastAsia="宋体" w:hAnsi="Arial" w:cs="Times New Roman"/>
          <w:b/>
          <w:bCs/>
          <w:sz w:val="24"/>
          <w:szCs w:val="20"/>
          <w:lang w:val="en-GB" w:eastAsia="ja-JP"/>
        </w:rPr>
        <w:t>R4-2015125</w:t>
      </w:r>
    </w:p>
    <w:bookmarkEnd w:id="0"/>
    <w:bookmarkEnd w:id="1"/>
    <w:p w14:paraId="3535F51E" w14:textId="41C7F7EE" w:rsidR="00B2596F" w:rsidRPr="003D5F1E" w:rsidRDefault="00635A3C" w:rsidP="00E4175E">
      <w:pPr>
        <w:pStyle w:val="a3"/>
        <w:tabs>
          <w:tab w:val="left" w:pos="2160"/>
        </w:tabs>
        <w:ind w:left="2127" w:hanging="2127"/>
        <w:jc w:val="both"/>
        <w:rPr>
          <w:noProof w:val="0"/>
          <w:sz w:val="24"/>
          <w:vertAlign w:val="superscript"/>
          <w:lang w:eastAsia="zh-CN"/>
        </w:rPr>
      </w:pPr>
      <w:r>
        <w:rPr>
          <w:noProof w:val="0"/>
          <w:sz w:val="24"/>
          <w:lang w:eastAsia="zh-CN"/>
        </w:rPr>
        <w:t>E</w:t>
      </w:r>
      <w:r w:rsidRPr="00635A3C">
        <w:rPr>
          <w:noProof w:val="0"/>
          <w:sz w:val="24"/>
          <w:lang w:eastAsia="zh-CN"/>
        </w:rPr>
        <w:t>lectronic</w:t>
      </w:r>
      <w:r>
        <w:rPr>
          <w:noProof w:val="0"/>
          <w:sz w:val="24"/>
          <w:lang w:eastAsia="zh-CN"/>
        </w:rPr>
        <w:t xml:space="preserve"> meeting</w:t>
      </w:r>
      <w:r w:rsidR="00B2596F">
        <w:rPr>
          <w:noProof w:val="0"/>
          <w:sz w:val="24"/>
          <w:lang w:eastAsia="zh-CN"/>
        </w:rPr>
        <w:t xml:space="preserve">, </w:t>
      </w:r>
      <w:r w:rsidR="00E45292">
        <w:rPr>
          <w:noProof w:val="0"/>
          <w:sz w:val="24"/>
          <w:lang w:eastAsia="zh-CN"/>
        </w:rPr>
        <w:t>2</w:t>
      </w:r>
      <w:r w:rsidR="00E45292">
        <w:rPr>
          <w:noProof w:val="0"/>
          <w:sz w:val="24"/>
          <w:vertAlign w:val="superscript"/>
          <w:lang w:eastAsia="zh-CN"/>
        </w:rPr>
        <w:t>nd</w:t>
      </w:r>
      <w:r w:rsidR="00E01A16">
        <w:rPr>
          <w:noProof w:val="0"/>
          <w:sz w:val="24"/>
          <w:lang w:eastAsia="zh-CN"/>
        </w:rPr>
        <w:t xml:space="preserve"> </w:t>
      </w:r>
      <w:r w:rsidR="00E45292">
        <w:rPr>
          <w:noProof w:val="0"/>
          <w:sz w:val="24"/>
          <w:lang w:eastAsia="zh-CN"/>
        </w:rPr>
        <w:t>Nov</w:t>
      </w:r>
      <w:r w:rsidR="007108FF">
        <w:rPr>
          <w:noProof w:val="0"/>
          <w:sz w:val="24"/>
          <w:lang w:eastAsia="zh-CN"/>
        </w:rPr>
        <w:t xml:space="preserve"> </w:t>
      </w:r>
      <w:r w:rsidR="00B2596F">
        <w:rPr>
          <w:noProof w:val="0"/>
          <w:sz w:val="24"/>
          <w:lang w:eastAsia="zh-CN"/>
        </w:rPr>
        <w:t xml:space="preserve">– </w:t>
      </w:r>
      <w:r w:rsidR="00E45292">
        <w:rPr>
          <w:noProof w:val="0"/>
          <w:sz w:val="24"/>
          <w:lang w:eastAsia="zh-CN"/>
        </w:rPr>
        <w:t>13</w:t>
      </w:r>
      <w:r w:rsidR="00E01A16" w:rsidRPr="00E01A16">
        <w:rPr>
          <w:noProof w:val="0"/>
          <w:sz w:val="24"/>
          <w:vertAlign w:val="superscript"/>
          <w:lang w:eastAsia="zh-CN"/>
        </w:rPr>
        <w:t>th</w:t>
      </w:r>
      <w:r w:rsidR="00E01A16">
        <w:rPr>
          <w:noProof w:val="0"/>
          <w:sz w:val="24"/>
          <w:lang w:eastAsia="zh-CN"/>
        </w:rPr>
        <w:t xml:space="preserve"> </w:t>
      </w:r>
      <w:r w:rsidR="00E45292">
        <w:rPr>
          <w:noProof w:val="0"/>
          <w:sz w:val="24"/>
          <w:lang w:eastAsia="zh-CN"/>
        </w:rPr>
        <w:t>Nov</w:t>
      </w:r>
      <w:r w:rsidR="00094BAF">
        <w:rPr>
          <w:rFonts w:hint="eastAsia"/>
          <w:noProof w:val="0"/>
          <w:sz w:val="24"/>
          <w:lang w:eastAsia="zh-CN"/>
        </w:rPr>
        <w:t>,</w:t>
      </w:r>
      <w:r w:rsidR="002969F1">
        <w:rPr>
          <w:rFonts w:hint="eastAsia"/>
          <w:noProof w:val="0"/>
          <w:sz w:val="24"/>
          <w:lang w:eastAsia="zh-CN"/>
        </w:rPr>
        <w:t xml:space="preserve"> </w:t>
      </w:r>
      <w:r w:rsidR="007051EE">
        <w:rPr>
          <w:noProof w:val="0"/>
          <w:sz w:val="24"/>
          <w:lang w:eastAsia="zh-CN"/>
        </w:rPr>
        <w:t>20</w:t>
      </w:r>
      <w:r w:rsidR="007051EE">
        <w:rPr>
          <w:rFonts w:hint="eastAsia"/>
          <w:noProof w:val="0"/>
          <w:sz w:val="24"/>
          <w:lang w:eastAsia="zh-CN"/>
        </w:rPr>
        <w:t>20</w:t>
      </w:r>
    </w:p>
    <w:p w14:paraId="093D4906" w14:textId="77777777" w:rsidR="00F82E50" w:rsidRPr="00E01A16" w:rsidRDefault="00F82E50" w:rsidP="00E4175E">
      <w:pPr>
        <w:tabs>
          <w:tab w:val="left" w:pos="1985"/>
        </w:tabs>
        <w:spacing w:line="240" w:lineRule="auto"/>
        <w:jc w:val="both"/>
        <w:rPr>
          <w:rFonts w:ascii="Arial" w:hAnsi="Arial" w:cs="Arial"/>
          <w:b/>
          <w:bCs/>
          <w:sz w:val="24"/>
          <w:szCs w:val="20"/>
          <w:lang w:val="en-GB" w:eastAsia="zh-CN"/>
        </w:rPr>
      </w:pPr>
    </w:p>
    <w:p w14:paraId="0855B11A" w14:textId="1ABE967B" w:rsidR="007135FE" w:rsidRDefault="00F82E50" w:rsidP="00E4175E">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11CF3" w:rsidRPr="005B06E1">
        <w:rPr>
          <w:rFonts w:ascii="Arial" w:hAnsi="Arial" w:cs="Arial"/>
          <w:b/>
          <w:bCs/>
          <w:sz w:val="24"/>
          <w:szCs w:val="20"/>
          <w:lang w:val="en-GB" w:eastAsia="zh-CN"/>
        </w:rPr>
        <w:t>7</w:t>
      </w:r>
      <w:r w:rsidR="002969F1" w:rsidRPr="005B06E1">
        <w:rPr>
          <w:rFonts w:ascii="Arial" w:hAnsi="Arial" w:cs="Arial" w:hint="eastAsia"/>
          <w:b/>
          <w:bCs/>
          <w:sz w:val="24"/>
          <w:szCs w:val="20"/>
          <w:lang w:val="en-GB" w:eastAsia="zh-CN"/>
        </w:rPr>
        <w:t>.</w:t>
      </w:r>
      <w:r w:rsidR="00A11CF3" w:rsidRPr="005B06E1">
        <w:rPr>
          <w:rFonts w:ascii="Arial" w:hAnsi="Arial" w:cs="Arial"/>
          <w:b/>
          <w:bCs/>
          <w:sz w:val="24"/>
          <w:szCs w:val="20"/>
          <w:lang w:val="en-GB" w:eastAsia="zh-CN"/>
        </w:rPr>
        <w:t>18</w:t>
      </w:r>
      <w:r w:rsidR="00E01A16" w:rsidRPr="005B06E1">
        <w:rPr>
          <w:rFonts w:ascii="Arial" w:hAnsi="Arial" w:cs="Arial" w:hint="eastAsia"/>
          <w:b/>
          <w:bCs/>
          <w:sz w:val="24"/>
          <w:szCs w:val="20"/>
          <w:lang w:val="en-GB" w:eastAsia="zh-CN"/>
        </w:rPr>
        <w:t>.</w:t>
      </w:r>
      <w:r w:rsidR="00A11CF3" w:rsidRPr="005B06E1">
        <w:rPr>
          <w:rFonts w:ascii="Arial" w:hAnsi="Arial" w:cs="Arial"/>
          <w:b/>
          <w:bCs/>
          <w:sz w:val="24"/>
          <w:szCs w:val="20"/>
          <w:lang w:val="en-GB" w:eastAsia="zh-CN"/>
        </w:rPr>
        <w:t>3</w:t>
      </w:r>
    </w:p>
    <w:p w14:paraId="6C657216" w14:textId="69F02FB8" w:rsidR="00B2596F" w:rsidRPr="00B2596F" w:rsidRDefault="00B2596F" w:rsidP="00E4175E">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780A9467" w:rsidR="00EA6ED9" w:rsidRPr="004818EB" w:rsidRDefault="00EA6ED9" w:rsidP="00E4175E">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11CF3">
        <w:rPr>
          <w:rFonts w:ascii="Arial" w:hAnsi="Arial" w:cs="Arial"/>
          <w:b/>
          <w:bCs/>
          <w:sz w:val="24"/>
          <w:lang w:val="en-GB" w:eastAsia="zh-CN"/>
        </w:rPr>
        <w:t xml:space="preserve">Discussion </w:t>
      </w:r>
      <w:r w:rsidR="00C610B7">
        <w:rPr>
          <w:rFonts w:ascii="Arial" w:hAnsi="Arial" w:cs="Arial"/>
          <w:b/>
          <w:bCs/>
          <w:sz w:val="24"/>
          <w:lang w:val="en-GB" w:eastAsia="zh-CN"/>
        </w:rPr>
        <w:t>and simulation results for BS 2-step RACH requirement</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43479FF9" w14:textId="215B50E4" w:rsidR="00C610B7" w:rsidRDefault="00C610B7" w:rsidP="00E4175E">
      <w:pPr>
        <w:jc w:val="both"/>
        <w:rPr>
          <w:lang w:eastAsia="zh-CN"/>
        </w:rPr>
      </w:pPr>
      <w:r>
        <w:rPr>
          <w:lang w:eastAsia="zh-CN"/>
        </w:rPr>
        <w:t xml:space="preserve">In the last RAN4#96-e meeting, </w:t>
      </w:r>
      <w:r w:rsidR="00FE7034">
        <w:rPr>
          <w:lang w:eastAsia="zh-CN"/>
        </w:rPr>
        <w:t>the general issues with demodulation requirement for NR 2-step RACH was discussed and the related agreement was captured in the WF [1]</w:t>
      </w:r>
      <w:r w:rsidR="009B7F8E">
        <w:rPr>
          <w:lang w:eastAsia="zh-CN"/>
        </w:rPr>
        <w:t>. Meanwhile, the initial</w:t>
      </w:r>
      <w:r w:rsidR="005B06E1">
        <w:rPr>
          <w:lang w:eastAsia="zh-CN"/>
        </w:rPr>
        <w:t xml:space="preserve"> assumption was proposed for requirement.</w:t>
      </w:r>
    </w:p>
    <w:p w14:paraId="439236E4" w14:textId="71B6BA89" w:rsidR="00D056CD" w:rsidRDefault="002A69A4" w:rsidP="00E4175E">
      <w:pPr>
        <w:jc w:val="both"/>
        <w:rPr>
          <w:lang w:eastAsia="zh-CN"/>
        </w:rPr>
      </w:pPr>
      <w:r>
        <w:rPr>
          <w:rFonts w:hint="eastAsia"/>
          <w:lang w:eastAsia="zh-CN"/>
        </w:rPr>
        <w:t xml:space="preserve">In this </w:t>
      </w:r>
      <w:r>
        <w:rPr>
          <w:lang w:eastAsia="zh-CN"/>
        </w:rPr>
        <w:t>contribution</w:t>
      </w:r>
      <w:r>
        <w:rPr>
          <w:rFonts w:hint="eastAsia"/>
          <w:lang w:eastAsia="zh-CN"/>
        </w:rPr>
        <w:t>,</w:t>
      </w:r>
      <w:r w:rsidR="009B7F8E">
        <w:rPr>
          <w:rFonts w:hint="eastAsia"/>
          <w:lang w:eastAsia="zh-CN"/>
        </w:rPr>
        <w:t xml:space="preserve"> the view on</w:t>
      </w:r>
      <w:r w:rsidR="009B7F8E">
        <w:rPr>
          <w:lang w:eastAsia="zh-CN"/>
        </w:rPr>
        <w:t xml:space="preserve"> remaining issue for NR 2-step RACH </w:t>
      </w:r>
      <w:r w:rsidR="002B5EB9">
        <w:rPr>
          <w:lang w:eastAsia="zh-CN"/>
        </w:rPr>
        <w:t>is provided.  Also, the initial simulation</w:t>
      </w:r>
      <w:r w:rsidR="00E45292">
        <w:rPr>
          <w:lang w:eastAsia="zh-CN"/>
        </w:rPr>
        <w:t xml:space="preserve"> are provided for alignment.</w:t>
      </w:r>
    </w:p>
    <w:p w14:paraId="67B32121" w14:textId="58A2BC3C" w:rsidR="002B5EB9" w:rsidRPr="00F44F49" w:rsidRDefault="00826B8E" w:rsidP="00F44F4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425574">
        <w:rPr>
          <w:rFonts w:ascii="Arial" w:eastAsia="宋体" w:hAnsi="Arial" w:cs="Times New Roman"/>
          <w:sz w:val="36"/>
          <w:szCs w:val="20"/>
          <w:lang w:val="en-GB" w:eastAsia="zh-CN"/>
        </w:rPr>
        <w:t>Discussion</w:t>
      </w:r>
    </w:p>
    <w:p w14:paraId="3E05F1EB" w14:textId="1C00C91F" w:rsidR="002B5EB9" w:rsidRDefault="00E45292" w:rsidP="002B5EB9">
      <w:pPr>
        <w:jc w:val="both"/>
        <w:rPr>
          <w:b/>
          <w:lang w:eastAsia="zh-CN"/>
        </w:rPr>
      </w:pPr>
      <w:r>
        <w:rPr>
          <w:b/>
          <w:lang w:eastAsia="zh-CN"/>
        </w:rPr>
        <w:t>Remaining test parameters</w:t>
      </w:r>
      <w:r w:rsidR="005B626D">
        <w:rPr>
          <w:b/>
          <w:lang w:eastAsia="zh-CN"/>
        </w:rPr>
        <w:t xml:space="preserve"> </w:t>
      </w:r>
    </w:p>
    <w:p w14:paraId="1230DD35" w14:textId="59E52F21" w:rsidR="005B626D" w:rsidRDefault="005B626D" w:rsidP="002B5EB9">
      <w:pPr>
        <w:jc w:val="both"/>
        <w:rPr>
          <w:b/>
          <w:lang w:eastAsia="zh-CN"/>
        </w:rPr>
      </w:pPr>
      <w:r>
        <w:rPr>
          <w:lang w:eastAsia="zh-CN"/>
        </w:rPr>
        <w:t>Regarding</w:t>
      </w:r>
      <w:r w:rsidR="00492E33">
        <w:rPr>
          <w:lang w:eastAsia="zh-CN"/>
        </w:rPr>
        <w:t xml:space="preserve"> the </w:t>
      </w:r>
      <w:r w:rsidR="002A3CA1">
        <w:rPr>
          <w:lang w:eastAsia="zh-CN"/>
        </w:rPr>
        <w:t xml:space="preserve">DMRS configuration, the following options are considered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5B626D" w:rsidRPr="0079750C" w14:paraId="1522262E" w14:textId="77777777" w:rsidTr="0048271A">
        <w:trPr>
          <w:trHeight w:val="270"/>
          <w:jc w:val="center"/>
        </w:trPr>
        <w:tc>
          <w:tcPr>
            <w:tcW w:w="9221" w:type="dxa"/>
            <w:shd w:val="clear" w:color="auto" w:fill="auto"/>
          </w:tcPr>
          <w:p w14:paraId="24F663FE" w14:textId="01EBD650" w:rsidR="005B626D" w:rsidRDefault="005B626D" w:rsidP="0048271A">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1:  1+1+1</w:t>
            </w:r>
          </w:p>
          <w:p w14:paraId="357CF079" w14:textId="6F05B14C" w:rsidR="005B626D" w:rsidRPr="00492E33" w:rsidRDefault="005B626D" w:rsidP="00492E33">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2:  1+1</w:t>
            </w:r>
          </w:p>
        </w:tc>
      </w:tr>
    </w:tbl>
    <w:p w14:paraId="70EF7453" w14:textId="77777777" w:rsidR="005B626D" w:rsidRDefault="005B626D" w:rsidP="002B5EB9">
      <w:pPr>
        <w:jc w:val="both"/>
        <w:rPr>
          <w:b/>
          <w:lang w:eastAsia="zh-CN"/>
        </w:rPr>
      </w:pPr>
    </w:p>
    <w:p w14:paraId="2D498E42" w14:textId="3D58DB0A" w:rsidR="0049703E" w:rsidRDefault="00F47B8E" w:rsidP="002A3CA1">
      <w:pPr>
        <w:jc w:val="both"/>
        <w:rPr>
          <w:lang w:eastAsia="zh-CN"/>
        </w:rPr>
      </w:pPr>
      <w:r>
        <w:rPr>
          <w:lang w:eastAsia="zh-CN"/>
        </w:rPr>
        <w:t>T</w:t>
      </w:r>
      <w:r w:rsidR="002A3CA1">
        <w:rPr>
          <w:lang w:eastAsia="zh-CN"/>
        </w:rPr>
        <w:t xml:space="preserve">he </w:t>
      </w:r>
      <w:r>
        <w:rPr>
          <w:lang w:eastAsia="zh-CN"/>
        </w:rPr>
        <w:t>motivation is</w:t>
      </w:r>
      <w:r w:rsidR="002A3CA1">
        <w:rPr>
          <w:lang w:eastAsia="zh-CN"/>
        </w:rPr>
        <w:t xml:space="preserve"> to verify the impact of timing offset</w:t>
      </w:r>
      <w:r>
        <w:rPr>
          <w:lang w:eastAsia="zh-CN"/>
        </w:rPr>
        <w:t xml:space="preserve"> on PUSCH Ms</w:t>
      </w:r>
      <w:r w:rsidR="005B06E1">
        <w:rPr>
          <w:lang w:eastAsia="zh-CN"/>
        </w:rPr>
        <w:t>gA performance.</w:t>
      </w:r>
      <w:r w:rsidR="004841D9">
        <w:rPr>
          <w:lang w:eastAsia="zh-CN"/>
        </w:rPr>
        <w:t xml:space="preserve"> </w:t>
      </w:r>
      <w:r w:rsidR="0049703E">
        <w:rPr>
          <w:lang w:eastAsia="zh-CN"/>
        </w:rPr>
        <w:t>Generally, the timing offset estimation and compensated are performed per symbol by symbol. Different with high Doppler scenario, network will configure more DMRS symbols for Doppler or frequency offset tracking, where the tracking capability depends on the distance between DMRS symbols. Since the current scenario is not targeting with high speed scenario</w:t>
      </w:r>
      <w:r w:rsidR="00A04905">
        <w:rPr>
          <w:lang w:eastAsia="zh-CN"/>
        </w:rPr>
        <w:t>, therefore, either configure 2 DMRS or 3 DMRS configuration</w:t>
      </w:r>
      <w:r w:rsidR="00C22CFC">
        <w:rPr>
          <w:lang w:eastAsia="zh-CN"/>
        </w:rPr>
        <w:t xml:space="preserve"> can fulfil the requirement. </w:t>
      </w:r>
      <w:r w:rsidR="00E122BB">
        <w:rPr>
          <w:lang w:eastAsia="zh-CN"/>
        </w:rPr>
        <w:t>As indicated in our initial results, the similar performance can be achieved with tw</w:t>
      </w:r>
      <w:r w:rsidR="004841D9">
        <w:rPr>
          <w:lang w:eastAsia="zh-CN"/>
        </w:rPr>
        <w:t>o different DMRS configurations.</w:t>
      </w:r>
    </w:p>
    <w:p w14:paraId="29885F6A" w14:textId="01B069F3" w:rsidR="00377D17" w:rsidRDefault="00AB455A" w:rsidP="002A3CA1">
      <w:pPr>
        <w:jc w:val="both"/>
        <w:rPr>
          <w:lang w:eastAsia="zh-CN"/>
        </w:rPr>
      </w:pPr>
      <w:r>
        <w:rPr>
          <w:lang w:eastAsia="zh-CN"/>
        </w:rPr>
        <w:t>I</w:t>
      </w:r>
      <w:r w:rsidR="00377D17">
        <w:rPr>
          <w:lang w:eastAsia="zh-CN"/>
        </w:rPr>
        <w:t xml:space="preserve">n the last meeting, the following combination set </w:t>
      </w:r>
      <w:r>
        <w:rPr>
          <w:lang w:eastAsia="zh-CN"/>
        </w:rPr>
        <w:t xml:space="preserve">was agreed as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AB455A" w:rsidRPr="0079750C" w14:paraId="56094FDC" w14:textId="77777777" w:rsidTr="00F07C49">
        <w:trPr>
          <w:trHeight w:val="270"/>
          <w:jc w:val="center"/>
        </w:trPr>
        <w:tc>
          <w:tcPr>
            <w:tcW w:w="9221" w:type="dxa"/>
            <w:shd w:val="clear" w:color="auto" w:fill="auto"/>
          </w:tcPr>
          <w:p w14:paraId="0F8E8926" w14:textId="69276EC7" w:rsidR="00AB455A" w:rsidRDefault="00AB455A" w:rsidP="00F07C49">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Number of RB: 2</w:t>
            </w:r>
          </w:p>
          <w:p w14:paraId="5C6AA9EF" w14:textId="77777777" w:rsidR="00AB455A" w:rsidRDefault="00AB455A" w:rsidP="00AB455A">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hint="eastAsia"/>
                <w:bCs/>
                <w:lang w:eastAsia="zh-CN"/>
              </w:rPr>
              <w:t>N</w:t>
            </w:r>
            <w:r>
              <w:rPr>
                <w:rFonts w:eastAsia="宋体"/>
                <w:bCs/>
                <w:lang w:eastAsia="zh-CN"/>
              </w:rPr>
              <w:t>umber of OFDM symbol: 14</w:t>
            </w:r>
          </w:p>
          <w:p w14:paraId="6A30325F" w14:textId="1E08E23F" w:rsidR="00AB455A" w:rsidRPr="00AB455A" w:rsidRDefault="00AB455A" w:rsidP="00AB455A">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MCS: 1</w:t>
            </w:r>
          </w:p>
        </w:tc>
      </w:tr>
    </w:tbl>
    <w:p w14:paraId="79666298" w14:textId="334B1DF9" w:rsidR="00AB455A" w:rsidRDefault="00AB455A" w:rsidP="002A3CA1">
      <w:pPr>
        <w:jc w:val="both"/>
        <w:rPr>
          <w:lang w:eastAsia="zh-CN"/>
        </w:rPr>
      </w:pPr>
    </w:p>
    <w:p w14:paraId="63C9B2B2" w14:textId="14D7E5A1" w:rsidR="00AB455A" w:rsidRPr="00C5251C" w:rsidRDefault="00AB455A" w:rsidP="002A3CA1">
      <w:pPr>
        <w:jc w:val="both"/>
        <w:rPr>
          <w:lang w:eastAsia="zh-CN"/>
        </w:rPr>
      </w:pPr>
      <w:r>
        <w:rPr>
          <w:lang w:eastAsia="zh-CN"/>
        </w:rPr>
        <w:t xml:space="preserve">For MsgA PUSCH transmission, the data payload size is 72 bits. </w:t>
      </w:r>
      <w:r w:rsidR="00C5251C">
        <w:rPr>
          <w:lang w:eastAsia="zh-CN"/>
        </w:rPr>
        <w:t>The following is the feasibility checking for each combination set.</w:t>
      </w:r>
    </w:p>
    <w:tbl>
      <w:tblPr>
        <w:tblStyle w:val="a6"/>
        <w:tblW w:w="8674" w:type="dxa"/>
        <w:jc w:val="center"/>
        <w:tblLook w:val="04A0" w:firstRow="1" w:lastRow="0" w:firstColumn="1" w:lastColumn="0" w:noHBand="0" w:noVBand="1"/>
      </w:tblPr>
      <w:tblGrid>
        <w:gridCol w:w="2830"/>
        <w:gridCol w:w="595"/>
        <w:gridCol w:w="1269"/>
        <w:gridCol w:w="1990"/>
        <w:gridCol w:w="1990"/>
      </w:tblGrid>
      <w:tr w:rsidR="0055314C" w14:paraId="0895FB45" w14:textId="77777777" w:rsidTr="0055314C">
        <w:trPr>
          <w:trHeight w:val="367"/>
          <w:jc w:val="center"/>
        </w:trPr>
        <w:tc>
          <w:tcPr>
            <w:tcW w:w="2830" w:type="dxa"/>
            <w:vAlign w:val="center"/>
          </w:tcPr>
          <w:p w14:paraId="3C9247F2" w14:textId="77777777" w:rsidR="0055314C" w:rsidRDefault="0055314C" w:rsidP="00F07C49">
            <w:pPr>
              <w:jc w:val="center"/>
              <w:rPr>
                <w:b/>
                <w:lang w:eastAsia="zh-CN"/>
              </w:rPr>
            </w:pPr>
            <w:r>
              <w:rPr>
                <w:b/>
                <w:lang w:eastAsia="zh-CN"/>
              </w:rPr>
              <w:t>Combination set</w:t>
            </w:r>
          </w:p>
        </w:tc>
        <w:tc>
          <w:tcPr>
            <w:tcW w:w="595" w:type="dxa"/>
            <w:vAlign w:val="center"/>
          </w:tcPr>
          <w:p w14:paraId="4C9405C9" w14:textId="77777777" w:rsidR="0055314C" w:rsidRDefault="0055314C" w:rsidP="00F07C49">
            <w:pPr>
              <w:jc w:val="center"/>
              <w:rPr>
                <w:b/>
                <w:lang w:eastAsia="zh-CN"/>
              </w:rPr>
            </w:pPr>
            <w:r>
              <w:rPr>
                <w:b/>
                <w:lang w:eastAsia="zh-CN"/>
              </w:rPr>
              <w:t>TBS</w:t>
            </w:r>
          </w:p>
        </w:tc>
        <w:tc>
          <w:tcPr>
            <w:tcW w:w="1269" w:type="dxa"/>
            <w:vAlign w:val="center"/>
          </w:tcPr>
          <w:p w14:paraId="65AEC968" w14:textId="77777777" w:rsidR="0055314C" w:rsidRDefault="0055314C" w:rsidP="00F07C49">
            <w:pPr>
              <w:jc w:val="center"/>
              <w:rPr>
                <w:b/>
                <w:lang w:eastAsia="zh-CN"/>
              </w:rPr>
            </w:pPr>
            <w:r>
              <w:rPr>
                <w:rFonts w:hint="eastAsia"/>
                <w:b/>
                <w:lang w:eastAsia="zh-CN"/>
              </w:rPr>
              <w:t>C</w:t>
            </w:r>
            <w:r>
              <w:rPr>
                <w:b/>
                <w:lang w:eastAsia="zh-CN"/>
              </w:rPr>
              <w:t>oding Rate</w:t>
            </w:r>
          </w:p>
        </w:tc>
        <w:tc>
          <w:tcPr>
            <w:tcW w:w="1990" w:type="dxa"/>
            <w:vAlign w:val="center"/>
          </w:tcPr>
          <w:p w14:paraId="0F4AD176" w14:textId="14E7B045" w:rsidR="0055314C" w:rsidRDefault="0055314C" w:rsidP="00F07C49">
            <w:pPr>
              <w:jc w:val="center"/>
              <w:rPr>
                <w:b/>
                <w:lang w:eastAsia="zh-CN"/>
              </w:rPr>
            </w:pPr>
            <w:r>
              <w:rPr>
                <w:rFonts w:hint="eastAsia"/>
                <w:b/>
                <w:lang w:eastAsia="zh-CN"/>
              </w:rPr>
              <w:t>E</w:t>
            </w:r>
            <w:r>
              <w:rPr>
                <w:b/>
                <w:lang w:eastAsia="zh-CN"/>
              </w:rPr>
              <w:t>ffective coding rate</w:t>
            </w:r>
          </w:p>
        </w:tc>
        <w:tc>
          <w:tcPr>
            <w:tcW w:w="1990" w:type="dxa"/>
            <w:vAlign w:val="center"/>
          </w:tcPr>
          <w:p w14:paraId="7D718F5E" w14:textId="69C03F57" w:rsidR="0055314C" w:rsidRPr="0045562D" w:rsidRDefault="0055314C" w:rsidP="00F07C49">
            <w:pPr>
              <w:jc w:val="center"/>
              <w:rPr>
                <w:b/>
                <w:lang w:eastAsia="zh-CN"/>
              </w:rPr>
            </w:pPr>
            <w:r>
              <w:rPr>
                <w:b/>
                <w:lang w:eastAsia="zh-CN"/>
              </w:rPr>
              <w:t>Padding bits compared with 72 bits</w:t>
            </w:r>
          </w:p>
        </w:tc>
      </w:tr>
      <w:tr w:rsidR="0055314C" w14:paraId="6996D862" w14:textId="77777777" w:rsidTr="0055314C">
        <w:trPr>
          <w:trHeight w:val="221"/>
          <w:jc w:val="center"/>
        </w:trPr>
        <w:tc>
          <w:tcPr>
            <w:tcW w:w="2830" w:type="dxa"/>
            <w:vAlign w:val="center"/>
          </w:tcPr>
          <w:p w14:paraId="7CD52BC1" w14:textId="14F449D2" w:rsidR="0055314C" w:rsidRPr="00C81884" w:rsidRDefault="0055314C" w:rsidP="00C81884">
            <w:pPr>
              <w:jc w:val="center"/>
              <w:rPr>
                <w:lang w:eastAsia="zh-CN"/>
              </w:rPr>
            </w:pPr>
            <w:r w:rsidRPr="00C81884">
              <w:rPr>
                <w:lang w:eastAsia="zh-CN"/>
              </w:rPr>
              <w:t>(</w:t>
            </w:r>
            <w:r>
              <w:rPr>
                <w:lang w:eastAsia="zh-CN"/>
              </w:rPr>
              <w:t xml:space="preserve">14 OS, MCS1, 2 </w:t>
            </w:r>
            <w:r w:rsidRPr="00C81884">
              <w:rPr>
                <w:lang w:eastAsia="zh-CN"/>
              </w:rPr>
              <w:t>DMRS)</w:t>
            </w:r>
          </w:p>
        </w:tc>
        <w:tc>
          <w:tcPr>
            <w:tcW w:w="595" w:type="dxa"/>
            <w:vAlign w:val="center"/>
          </w:tcPr>
          <w:p w14:paraId="27D33E48" w14:textId="46C20A7B" w:rsidR="0055314C" w:rsidRPr="00C81884" w:rsidRDefault="0055314C" w:rsidP="00F07C49">
            <w:pPr>
              <w:jc w:val="center"/>
              <w:rPr>
                <w:lang w:eastAsia="zh-CN"/>
              </w:rPr>
            </w:pPr>
            <w:r>
              <w:rPr>
                <w:lang w:eastAsia="zh-CN"/>
              </w:rPr>
              <w:t>88</w:t>
            </w:r>
          </w:p>
        </w:tc>
        <w:tc>
          <w:tcPr>
            <w:tcW w:w="1269" w:type="dxa"/>
            <w:vAlign w:val="center"/>
          </w:tcPr>
          <w:p w14:paraId="6E090DBF" w14:textId="5C571215" w:rsidR="0055314C" w:rsidRPr="00C81884" w:rsidRDefault="0055314C" w:rsidP="00F07C49">
            <w:pPr>
              <w:jc w:val="center"/>
              <w:rPr>
                <w:lang w:eastAsia="zh-CN"/>
              </w:rPr>
            </w:pPr>
            <w:r w:rsidRPr="00C81884">
              <w:rPr>
                <w:rFonts w:hint="eastAsia"/>
                <w:lang w:eastAsia="zh-CN"/>
              </w:rPr>
              <w:t>0</w:t>
            </w:r>
            <w:r>
              <w:rPr>
                <w:lang w:eastAsia="zh-CN"/>
              </w:rPr>
              <w:t>.1533</w:t>
            </w:r>
          </w:p>
        </w:tc>
        <w:tc>
          <w:tcPr>
            <w:tcW w:w="1990" w:type="dxa"/>
            <w:vAlign w:val="center"/>
          </w:tcPr>
          <w:p w14:paraId="27895450" w14:textId="78AAFACC" w:rsidR="0055314C" w:rsidRPr="00C81884" w:rsidRDefault="00C5251C" w:rsidP="00F07C49">
            <w:pPr>
              <w:jc w:val="center"/>
              <w:rPr>
                <w:lang w:eastAsia="zh-CN"/>
              </w:rPr>
            </w:pPr>
            <w:r>
              <w:rPr>
                <w:rFonts w:hint="eastAsia"/>
                <w:lang w:eastAsia="zh-CN"/>
              </w:rPr>
              <w:t>0</w:t>
            </w:r>
            <w:r>
              <w:rPr>
                <w:lang w:eastAsia="zh-CN"/>
              </w:rPr>
              <w:t>.1806</w:t>
            </w:r>
          </w:p>
        </w:tc>
        <w:tc>
          <w:tcPr>
            <w:tcW w:w="1990" w:type="dxa"/>
            <w:vAlign w:val="center"/>
          </w:tcPr>
          <w:p w14:paraId="6C613E10" w14:textId="4DCFBD2F" w:rsidR="0055314C" w:rsidRPr="00C81884" w:rsidRDefault="00C5251C" w:rsidP="00F07C49">
            <w:pPr>
              <w:jc w:val="center"/>
              <w:rPr>
                <w:lang w:eastAsia="zh-CN"/>
              </w:rPr>
            </w:pPr>
            <w:r>
              <w:rPr>
                <w:rFonts w:hint="eastAsia"/>
                <w:lang w:eastAsia="zh-CN"/>
              </w:rPr>
              <w:t>1</w:t>
            </w:r>
            <w:r>
              <w:rPr>
                <w:lang w:eastAsia="zh-CN"/>
              </w:rPr>
              <w:t>6</w:t>
            </w:r>
          </w:p>
        </w:tc>
      </w:tr>
      <w:tr w:rsidR="0055314C" w14:paraId="5DBDF39C" w14:textId="77777777" w:rsidTr="0055314C">
        <w:trPr>
          <w:trHeight w:val="221"/>
          <w:jc w:val="center"/>
        </w:trPr>
        <w:tc>
          <w:tcPr>
            <w:tcW w:w="2830" w:type="dxa"/>
            <w:vAlign w:val="center"/>
          </w:tcPr>
          <w:p w14:paraId="6D611A93" w14:textId="06F2847B" w:rsidR="0055314C" w:rsidRPr="00C81884" w:rsidRDefault="0055314C" w:rsidP="00C81884">
            <w:pPr>
              <w:jc w:val="center"/>
              <w:rPr>
                <w:lang w:eastAsia="zh-CN"/>
              </w:rPr>
            </w:pPr>
            <w:r>
              <w:rPr>
                <w:rFonts w:hint="eastAsia"/>
                <w:lang w:eastAsia="zh-CN"/>
              </w:rPr>
              <w:lastRenderedPageBreak/>
              <w:t>(</w:t>
            </w:r>
            <w:r>
              <w:rPr>
                <w:lang w:eastAsia="zh-CN"/>
              </w:rPr>
              <w:t>14 OS, MCS1, 3 DMRS)</w:t>
            </w:r>
          </w:p>
        </w:tc>
        <w:tc>
          <w:tcPr>
            <w:tcW w:w="595" w:type="dxa"/>
            <w:vAlign w:val="center"/>
          </w:tcPr>
          <w:p w14:paraId="414573B0" w14:textId="245EC9DD" w:rsidR="0055314C" w:rsidRPr="00C81884" w:rsidRDefault="0055314C" w:rsidP="00F07C49">
            <w:pPr>
              <w:jc w:val="center"/>
              <w:rPr>
                <w:lang w:eastAsia="zh-CN"/>
              </w:rPr>
            </w:pPr>
            <w:r>
              <w:rPr>
                <w:lang w:eastAsia="zh-CN"/>
              </w:rPr>
              <w:t>80</w:t>
            </w:r>
          </w:p>
        </w:tc>
        <w:tc>
          <w:tcPr>
            <w:tcW w:w="1269" w:type="dxa"/>
            <w:vAlign w:val="center"/>
          </w:tcPr>
          <w:p w14:paraId="2073EB33" w14:textId="2FE2DBD1" w:rsidR="0055314C" w:rsidRPr="00C81884" w:rsidRDefault="0055314C" w:rsidP="00F07C49">
            <w:pPr>
              <w:jc w:val="center"/>
              <w:rPr>
                <w:lang w:eastAsia="zh-CN"/>
              </w:rPr>
            </w:pPr>
            <w:r>
              <w:rPr>
                <w:rFonts w:hint="eastAsia"/>
                <w:lang w:eastAsia="zh-CN"/>
              </w:rPr>
              <w:t>0</w:t>
            </w:r>
            <w:r>
              <w:rPr>
                <w:lang w:eastAsia="zh-CN"/>
              </w:rPr>
              <w:t>.1533</w:t>
            </w:r>
          </w:p>
        </w:tc>
        <w:tc>
          <w:tcPr>
            <w:tcW w:w="1990" w:type="dxa"/>
            <w:vAlign w:val="center"/>
          </w:tcPr>
          <w:p w14:paraId="37D3DB03" w14:textId="2BDC6D8C" w:rsidR="0055314C" w:rsidRPr="00C81884" w:rsidRDefault="00C5251C" w:rsidP="00F07C49">
            <w:pPr>
              <w:jc w:val="center"/>
              <w:rPr>
                <w:lang w:eastAsia="zh-CN"/>
              </w:rPr>
            </w:pPr>
            <w:r>
              <w:rPr>
                <w:rFonts w:hint="eastAsia"/>
                <w:lang w:eastAsia="zh-CN"/>
              </w:rPr>
              <w:t>0</w:t>
            </w:r>
            <w:r>
              <w:rPr>
                <w:lang w:eastAsia="zh-CN"/>
              </w:rPr>
              <w:t>.1818</w:t>
            </w:r>
          </w:p>
        </w:tc>
        <w:tc>
          <w:tcPr>
            <w:tcW w:w="1990" w:type="dxa"/>
            <w:vAlign w:val="center"/>
          </w:tcPr>
          <w:p w14:paraId="1A12C937" w14:textId="359982FA" w:rsidR="0055314C" w:rsidRPr="00C81884" w:rsidRDefault="00C5251C" w:rsidP="00F07C49">
            <w:pPr>
              <w:jc w:val="center"/>
              <w:rPr>
                <w:lang w:eastAsia="zh-CN"/>
              </w:rPr>
            </w:pPr>
            <w:r>
              <w:rPr>
                <w:rFonts w:hint="eastAsia"/>
                <w:lang w:eastAsia="zh-CN"/>
              </w:rPr>
              <w:t>8</w:t>
            </w:r>
          </w:p>
        </w:tc>
      </w:tr>
    </w:tbl>
    <w:p w14:paraId="396D65D4" w14:textId="4F57E12D" w:rsidR="00AB455A" w:rsidRDefault="00AB455A" w:rsidP="002A3CA1">
      <w:pPr>
        <w:jc w:val="both"/>
        <w:rPr>
          <w:lang w:eastAsia="zh-CN"/>
        </w:rPr>
      </w:pPr>
    </w:p>
    <w:p w14:paraId="011FBB9F" w14:textId="17B8278E" w:rsidR="00AB455A" w:rsidRDefault="004841D9" w:rsidP="002A3CA1">
      <w:pPr>
        <w:jc w:val="both"/>
        <w:rPr>
          <w:b/>
          <w:lang w:eastAsia="zh-CN"/>
        </w:rPr>
      </w:pPr>
      <w:r w:rsidRPr="004841D9">
        <w:rPr>
          <w:b/>
          <w:lang w:val="en-GB" w:eastAsia="zh-CN"/>
        </w:rPr>
        <w:t>Observation 1</w:t>
      </w:r>
      <w:r w:rsidRPr="004841D9">
        <w:rPr>
          <w:rFonts w:hint="eastAsia"/>
          <w:b/>
          <w:lang w:eastAsia="zh-CN"/>
        </w:rPr>
        <w:t>:</w:t>
      </w:r>
      <w:r w:rsidRPr="004841D9">
        <w:rPr>
          <w:b/>
          <w:lang w:eastAsia="zh-CN"/>
        </w:rPr>
        <w:t xml:space="preserve"> </w:t>
      </w:r>
      <w:r w:rsidR="00C5251C" w:rsidRPr="004841D9">
        <w:rPr>
          <w:b/>
          <w:lang w:eastAsia="zh-CN"/>
        </w:rPr>
        <w:t>In terms of padding bit, the combination set (14 OS, MCS1 and 3 DMRS) has less padding bits compared with combination set (14 OS, MCS 1 and 2 DMRS).</w:t>
      </w:r>
    </w:p>
    <w:p w14:paraId="0ED2423D" w14:textId="3B65950E" w:rsidR="004841D9" w:rsidRPr="004841D9" w:rsidRDefault="004841D9" w:rsidP="002A3CA1">
      <w:pPr>
        <w:jc w:val="both"/>
        <w:rPr>
          <w:b/>
          <w:lang w:eastAsia="zh-CN"/>
        </w:rPr>
      </w:pPr>
      <w:r>
        <w:rPr>
          <w:b/>
          <w:lang w:eastAsia="zh-CN"/>
        </w:rPr>
        <w:t>Observation 2: From the effective coding rate can be achieved for com</w:t>
      </w:r>
      <w:r w:rsidR="005B06E1">
        <w:rPr>
          <w:b/>
          <w:lang w:eastAsia="zh-CN"/>
        </w:rPr>
        <w:t>bination sets of (14 OS, MCS1 and 2 DMRS</w:t>
      </w:r>
      <w:r>
        <w:rPr>
          <w:b/>
          <w:lang w:eastAsia="zh-CN"/>
        </w:rPr>
        <w:t>) and (14 OS, MCS 1, 3 DMRS)</w:t>
      </w:r>
    </w:p>
    <w:p w14:paraId="7C8EB281" w14:textId="367536B1" w:rsidR="00612255" w:rsidRDefault="00612255" w:rsidP="002A3CA1">
      <w:pPr>
        <w:jc w:val="both"/>
        <w:rPr>
          <w:lang w:eastAsia="zh-CN"/>
        </w:rPr>
      </w:pPr>
      <w:r>
        <w:rPr>
          <w:rFonts w:hint="eastAsia"/>
          <w:lang w:eastAsia="zh-CN"/>
        </w:rPr>
        <w:t>T</w:t>
      </w:r>
      <w:r>
        <w:rPr>
          <w:lang w:eastAsia="zh-CN"/>
        </w:rPr>
        <w:t xml:space="preserve">he </w:t>
      </w:r>
      <w:r w:rsidR="004560AA">
        <w:rPr>
          <w:lang w:eastAsia="zh-CN"/>
        </w:rPr>
        <w:t>motivation of 2</w:t>
      </w:r>
      <w:r>
        <w:rPr>
          <w:lang w:eastAsia="zh-CN"/>
        </w:rPr>
        <w:t xml:space="preserve">-step RACH is </w:t>
      </w:r>
      <w:r w:rsidR="004560AA">
        <w:rPr>
          <w:lang w:eastAsia="zh-CN"/>
        </w:rPr>
        <w:t xml:space="preserve">to </w:t>
      </w:r>
      <w:r>
        <w:rPr>
          <w:lang w:eastAsia="zh-CN"/>
        </w:rPr>
        <w:t>guarantee the center UE</w:t>
      </w:r>
      <w:r w:rsidR="004560AA">
        <w:rPr>
          <w:lang w:eastAsia="zh-CN"/>
        </w:rPr>
        <w:t xml:space="preserve"> can </w:t>
      </w:r>
      <w:r w:rsidR="000D1234">
        <w:rPr>
          <w:lang w:eastAsia="zh-CN"/>
        </w:rPr>
        <w:t>reduce the access time, meanwhile, the overhead of signaling can be reduced.</w:t>
      </w:r>
      <w:r w:rsidR="00E4635C">
        <w:rPr>
          <w:lang w:eastAsia="zh-CN"/>
        </w:rPr>
        <w:t xml:space="preserve"> In that sense, configured </w:t>
      </w:r>
      <w:r w:rsidR="00F91A14">
        <w:rPr>
          <w:lang w:eastAsia="zh-CN"/>
        </w:rPr>
        <w:t>3</w:t>
      </w:r>
      <w:r w:rsidR="00E4635C">
        <w:rPr>
          <w:lang w:eastAsia="zh-CN"/>
        </w:rPr>
        <w:t xml:space="preserve"> DMRS can benefit for Doppler or frequency offset tracking, as well as the channel estimation performance </w:t>
      </w:r>
    </w:p>
    <w:p w14:paraId="6A9B27EB" w14:textId="774CB395" w:rsidR="00582944" w:rsidRPr="00582944" w:rsidRDefault="004841D9" w:rsidP="002A3CA1">
      <w:pPr>
        <w:jc w:val="both"/>
        <w:rPr>
          <w:lang w:eastAsia="zh-CN"/>
        </w:rPr>
      </w:pPr>
      <w:r>
        <w:rPr>
          <w:lang w:eastAsia="zh-CN"/>
        </w:rPr>
        <w:t>Meanwhile, based</w:t>
      </w:r>
      <w:r w:rsidR="00582944">
        <w:rPr>
          <w:lang w:eastAsia="zh-CN"/>
        </w:rPr>
        <w:t xml:space="preserve"> on the agreement about the DMRS configuration in RAN1 for MsgA PUSCH. In case there is no RRC parameters configured, the UE will apply the value with “pos2”.</w:t>
      </w:r>
      <w:r w:rsidR="00582944">
        <w:rPr>
          <w:rFonts w:hint="eastAsia"/>
          <w:lang w:eastAsia="zh-CN"/>
        </w:rPr>
        <w:t xml:space="preserve"> </w:t>
      </w:r>
    </w:p>
    <w:p w14:paraId="325C5164" w14:textId="23157746" w:rsidR="00AB455A" w:rsidRPr="00567FA6" w:rsidRDefault="00AB455A" w:rsidP="002A3CA1">
      <w:pPr>
        <w:jc w:val="both"/>
        <w:rPr>
          <w:lang w:eastAsia="zh-CN"/>
        </w:rPr>
      </w:pPr>
      <w:r>
        <w:rPr>
          <w:lang w:eastAsia="zh-CN"/>
        </w:rPr>
        <w:t xml:space="preserve">Base on above analysis, we </w:t>
      </w:r>
      <w:r w:rsidR="00F91A14">
        <w:rPr>
          <w:lang w:eastAsia="zh-CN"/>
        </w:rPr>
        <w:t xml:space="preserve">prefer to configure 3 DMRS for specifying MsgA PUSCH requirement.  </w:t>
      </w:r>
    </w:p>
    <w:p w14:paraId="6FA0A257" w14:textId="5A7D6FD4" w:rsidR="0082251B" w:rsidRPr="00C34506" w:rsidRDefault="00B2466A" w:rsidP="002B5EB9">
      <w:pPr>
        <w:jc w:val="both"/>
        <w:rPr>
          <w:b/>
          <w:lang w:eastAsia="zh-CN"/>
        </w:rPr>
      </w:pPr>
      <w:r>
        <w:rPr>
          <w:b/>
          <w:lang w:val="en-GB" w:eastAsia="zh-CN"/>
        </w:rPr>
        <w:t>Proposal</w:t>
      </w:r>
      <w:r w:rsidRPr="00581304">
        <w:rPr>
          <w:b/>
        </w:rPr>
        <w:t xml:space="preserve"> </w:t>
      </w:r>
      <w:r>
        <w:rPr>
          <w:rFonts w:hint="eastAsia"/>
          <w:b/>
          <w:lang w:eastAsia="zh-CN"/>
        </w:rPr>
        <w:t xml:space="preserve">1: </w:t>
      </w:r>
      <w:r>
        <w:rPr>
          <w:b/>
          <w:lang w:eastAsia="zh-CN"/>
        </w:rPr>
        <w:t xml:space="preserve">3 DMRS can be configured for MsgA PUSCH </w:t>
      </w:r>
      <w:r w:rsidR="005D6BE6">
        <w:rPr>
          <w:b/>
          <w:lang w:eastAsia="zh-CN"/>
        </w:rPr>
        <w:t>requirement</w:t>
      </w:r>
    </w:p>
    <w:p w14:paraId="0EE01F92" w14:textId="452254F3" w:rsidR="00B63FA9" w:rsidRDefault="00B63FA9" w:rsidP="00B63FA9">
      <w:pPr>
        <w:jc w:val="both"/>
        <w:rPr>
          <w:b/>
          <w:lang w:eastAsia="zh-CN"/>
        </w:rPr>
      </w:pPr>
      <w:r>
        <w:rPr>
          <w:b/>
          <w:lang w:eastAsia="zh-CN"/>
        </w:rPr>
        <w:t xml:space="preserve">Different level TO cycling </w:t>
      </w:r>
    </w:p>
    <w:p w14:paraId="6C324277" w14:textId="2370C5C9" w:rsidR="00F07C49" w:rsidRPr="00A43C29" w:rsidRDefault="0082251B" w:rsidP="00F07C49">
      <w:pPr>
        <w:jc w:val="both"/>
        <w:rPr>
          <w:lang w:eastAsia="zh-CN"/>
        </w:rPr>
      </w:pPr>
      <w:r>
        <w:rPr>
          <w:rFonts w:hint="eastAsia"/>
          <w:lang w:eastAsia="zh-CN"/>
        </w:rPr>
        <w:t>D</w:t>
      </w:r>
      <w:r>
        <w:rPr>
          <w:lang w:eastAsia="zh-CN"/>
        </w:rPr>
        <w:t>uring the last meeting,</w:t>
      </w:r>
      <w:r w:rsidR="00582944">
        <w:rPr>
          <w:lang w:eastAsia="zh-CN"/>
        </w:rPr>
        <w:t xml:space="preserve"> it was agreed to introduce medium level TO cycli</w:t>
      </w:r>
      <w:r w:rsidR="004841D9">
        <w:rPr>
          <w:lang w:eastAsia="zh-CN"/>
        </w:rPr>
        <w:t xml:space="preserve">ng for MsgA PUSCH requirement. </w:t>
      </w:r>
      <w:r w:rsidR="00582944">
        <w:rPr>
          <w:lang w:eastAsia="zh-CN"/>
        </w:rPr>
        <w:t xml:space="preserve">As for high level TO cycling, </w:t>
      </w:r>
      <w:r w:rsidR="00791747">
        <w:rPr>
          <w:lang w:eastAsia="zh-CN"/>
        </w:rPr>
        <w:t>whether to introduce should be further discussion</w:t>
      </w:r>
      <w:r w:rsidR="00FD745E">
        <w:rPr>
          <w:lang w:eastAsia="zh-CN"/>
        </w:rPr>
        <w:t xml:space="preserve">. </w:t>
      </w:r>
      <w:r w:rsidR="004841D9">
        <w:rPr>
          <w:lang w:eastAsia="zh-CN"/>
        </w:rPr>
        <w:t xml:space="preserve">As agreed, RAN4 will introduce </w:t>
      </w:r>
      <w:r w:rsidR="00F07C49">
        <w:rPr>
          <w:lang w:eastAsia="zh-CN"/>
        </w:rPr>
        <w:t xml:space="preserve">TO cycling (X, </w:t>
      </w:r>
      <w:r w:rsidR="00F07C49" w:rsidRPr="00982847">
        <w:rPr>
          <w:b/>
          <w:bCs/>
          <w:lang w:eastAsia="zh-CN"/>
        </w:rPr>
        <w:t>∆</w:t>
      </w:r>
      <w:r w:rsidR="00F07C49" w:rsidRPr="00982847">
        <w:rPr>
          <w:lang w:eastAsia="zh-CN"/>
        </w:rPr>
        <w:t>t, Y</w:t>
      </w:r>
      <w:r w:rsidR="00F07C49">
        <w:rPr>
          <w:lang w:eastAsia="zh-CN"/>
        </w:rPr>
        <w:t xml:space="preserve">) in defining core requirement. </w:t>
      </w:r>
    </w:p>
    <w:p w14:paraId="1F720485" w14:textId="74241291" w:rsidR="00783B1A" w:rsidRDefault="00F07C49" w:rsidP="00F07C49">
      <w:pPr>
        <w:jc w:val="both"/>
        <w:rPr>
          <w:lang w:eastAsia="zh-CN"/>
        </w:rPr>
      </w:pPr>
      <w:r>
        <w:rPr>
          <w:lang w:eastAsia="zh-CN"/>
        </w:rPr>
        <w:t>Generally, the value Y should be related with cell size and CP length. Since there is no limitation for preamble format, the timing offset should be applied with all the preamble format. The CP length, Ncs, maximal delay of fading channel, and derive the maximum timing offset can be calculated for all the preamble and SCS as indicated as follows</w:t>
      </w:r>
      <w:r w:rsidR="00783B1A">
        <w:rPr>
          <w:rFonts w:hint="eastAsia"/>
          <w:lang w:eastAsia="zh-CN"/>
        </w:rPr>
        <w:t>：</w:t>
      </w:r>
    </w:p>
    <w:tbl>
      <w:tblPr>
        <w:tblW w:w="8042" w:type="dxa"/>
        <w:jc w:val="center"/>
        <w:tblLook w:val="04A0" w:firstRow="1" w:lastRow="0" w:firstColumn="1" w:lastColumn="0" w:noHBand="0" w:noVBand="1"/>
      </w:tblPr>
      <w:tblGrid>
        <w:gridCol w:w="818"/>
        <w:gridCol w:w="964"/>
        <w:gridCol w:w="880"/>
        <w:gridCol w:w="760"/>
        <w:gridCol w:w="1032"/>
        <w:gridCol w:w="1559"/>
        <w:gridCol w:w="880"/>
        <w:gridCol w:w="1149"/>
      </w:tblGrid>
      <w:tr w:rsidR="00783B1A" w:rsidRPr="00B75B71" w14:paraId="3330E8D7" w14:textId="77777777" w:rsidTr="005B06E1">
        <w:trPr>
          <w:trHeight w:val="838"/>
          <w:jc w:val="center"/>
        </w:trPr>
        <w:tc>
          <w:tcPr>
            <w:tcW w:w="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87056C7" w14:textId="77777777" w:rsidR="00783B1A" w:rsidRPr="00B75B71" w:rsidRDefault="00783B1A" w:rsidP="005B06E1">
            <w:pPr>
              <w:jc w:val="center"/>
              <w:rPr>
                <w:rFonts w:eastAsia="宋体"/>
                <w:b/>
                <w:color w:val="000000"/>
                <w:sz w:val="18"/>
                <w:szCs w:val="18"/>
              </w:rPr>
            </w:pPr>
            <w:r w:rsidRPr="00B75B71">
              <w:rPr>
                <w:rFonts w:eastAsia="宋体"/>
                <w:b/>
                <w:color w:val="000000"/>
                <w:sz w:val="18"/>
                <w:szCs w:val="18"/>
              </w:rPr>
              <w:t>Format</w:t>
            </w:r>
            <w:r w:rsidRPr="00B75B71">
              <w:rPr>
                <w:rFonts w:eastAsia="宋体" w:hAnsi="Calibri"/>
                <w:b/>
                <w:color w:val="000000"/>
                <w:sz w:val="18"/>
                <w:szCs w:val="18"/>
              </w:rPr>
              <w:t xml:space="preserve">　</w:t>
            </w:r>
          </w:p>
        </w:tc>
        <w:tc>
          <w:tcPr>
            <w:tcW w:w="964" w:type="dxa"/>
            <w:tcBorders>
              <w:top w:val="single" w:sz="8" w:space="0" w:color="auto"/>
              <w:left w:val="nil"/>
              <w:bottom w:val="single" w:sz="8" w:space="0" w:color="auto"/>
              <w:right w:val="single" w:sz="4" w:space="0" w:color="auto"/>
            </w:tcBorders>
            <w:shd w:val="clear" w:color="auto" w:fill="auto"/>
            <w:noWrap/>
            <w:vAlign w:val="center"/>
            <w:hideMark/>
          </w:tcPr>
          <w:p w14:paraId="18BDDC33" w14:textId="77777777" w:rsidR="00783B1A" w:rsidRPr="00B75B71" w:rsidRDefault="00783B1A" w:rsidP="005B06E1">
            <w:pPr>
              <w:snapToGrid w:val="0"/>
              <w:jc w:val="center"/>
              <w:rPr>
                <w:rFonts w:eastAsia="宋体"/>
                <w:b/>
                <w:color w:val="000000"/>
                <w:sz w:val="18"/>
                <w:szCs w:val="18"/>
              </w:rPr>
            </w:pPr>
            <w:r w:rsidRPr="00B75B71">
              <w:rPr>
                <w:rFonts w:eastAsia="宋体" w:hAnsi="Calibri"/>
                <w:b/>
                <w:color w:val="000000"/>
                <w:sz w:val="18"/>
                <w:szCs w:val="18"/>
              </w:rPr>
              <w:t xml:space="preserve">　</w:t>
            </w:r>
            <w:r w:rsidRPr="00B75B71">
              <w:rPr>
                <w:rFonts w:eastAsia="宋体"/>
                <w:b/>
                <w:color w:val="000000"/>
                <w:sz w:val="18"/>
                <w:szCs w:val="18"/>
              </w:rPr>
              <w:t>SCS</w:t>
            </w:r>
          </w:p>
        </w:tc>
        <w:tc>
          <w:tcPr>
            <w:tcW w:w="880" w:type="dxa"/>
            <w:tcBorders>
              <w:top w:val="single" w:sz="8" w:space="0" w:color="auto"/>
              <w:left w:val="nil"/>
              <w:bottom w:val="single" w:sz="8" w:space="0" w:color="auto"/>
              <w:right w:val="single" w:sz="4" w:space="0" w:color="auto"/>
            </w:tcBorders>
            <w:shd w:val="clear" w:color="auto" w:fill="auto"/>
            <w:noWrap/>
            <w:vAlign w:val="center"/>
            <w:hideMark/>
          </w:tcPr>
          <w:p w14:paraId="46B54414" w14:textId="77777777" w:rsidR="00783B1A" w:rsidRPr="00B75B71" w:rsidRDefault="00783B1A" w:rsidP="005B06E1">
            <w:pPr>
              <w:snapToGrid w:val="0"/>
              <w:jc w:val="center"/>
              <w:rPr>
                <w:rFonts w:eastAsia="宋体"/>
                <w:b/>
                <w:color w:val="000000"/>
                <w:sz w:val="18"/>
                <w:szCs w:val="18"/>
              </w:rPr>
            </w:pPr>
            <w:r w:rsidRPr="00B75B71">
              <w:rPr>
                <w:rFonts w:eastAsia="宋体"/>
                <w:b/>
                <w:color w:val="000000"/>
                <w:sz w:val="18"/>
                <w:szCs w:val="18"/>
              </w:rPr>
              <w:t xml:space="preserve">CP </w:t>
            </w:r>
          </w:p>
        </w:tc>
        <w:tc>
          <w:tcPr>
            <w:tcW w:w="760" w:type="dxa"/>
            <w:tcBorders>
              <w:top w:val="single" w:sz="8" w:space="0" w:color="auto"/>
              <w:left w:val="nil"/>
              <w:bottom w:val="single" w:sz="8" w:space="0" w:color="auto"/>
              <w:right w:val="single" w:sz="4" w:space="0" w:color="auto"/>
            </w:tcBorders>
            <w:shd w:val="clear" w:color="auto" w:fill="auto"/>
            <w:vAlign w:val="center"/>
            <w:hideMark/>
          </w:tcPr>
          <w:p w14:paraId="33018BE8" w14:textId="77777777" w:rsidR="00783B1A" w:rsidRPr="00B75B71" w:rsidRDefault="00783B1A" w:rsidP="005B06E1">
            <w:pPr>
              <w:snapToGrid w:val="0"/>
              <w:jc w:val="center"/>
              <w:rPr>
                <w:rFonts w:eastAsia="宋体"/>
                <w:b/>
                <w:color w:val="000000"/>
                <w:sz w:val="18"/>
                <w:szCs w:val="18"/>
              </w:rPr>
            </w:pPr>
            <w:r w:rsidRPr="00B75B71">
              <w:rPr>
                <w:rFonts w:eastAsia="宋体"/>
                <w:b/>
                <w:color w:val="000000"/>
                <w:sz w:val="18"/>
                <w:szCs w:val="18"/>
              </w:rPr>
              <w:t>Ncs</w:t>
            </w:r>
          </w:p>
        </w:tc>
        <w:tc>
          <w:tcPr>
            <w:tcW w:w="1032" w:type="dxa"/>
            <w:tcBorders>
              <w:top w:val="single" w:sz="8" w:space="0" w:color="auto"/>
              <w:left w:val="nil"/>
              <w:bottom w:val="single" w:sz="8" w:space="0" w:color="auto"/>
              <w:right w:val="single" w:sz="4" w:space="0" w:color="auto"/>
            </w:tcBorders>
            <w:shd w:val="clear" w:color="auto" w:fill="auto"/>
            <w:vAlign w:val="center"/>
            <w:hideMark/>
          </w:tcPr>
          <w:p w14:paraId="5D61188C" w14:textId="77777777" w:rsidR="00783B1A" w:rsidRPr="00B75B71" w:rsidRDefault="00783B1A" w:rsidP="005B06E1">
            <w:pPr>
              <w:snapToGrid w:val="0"/>
              <w:jc w:val="center"/>
              <w:rPr>
                <w:rFonts w:eastAsia="宋体"/>
                <w:b/>
                <w:color w:val="000000"/>
                <w:sz w:val="18"/>
                <w:szCs w:val="18"/>
              </w:rPr>
            </w:pPr>
            <w:r w:rsidRPr="00B75B71">
              <w:rPr>
                <w:rFonts w:eastAsia="宋体"/>
                <w:b/>
                <w:color w:val="000000"/>
                <w:sz w:val="18"/>
                <w:szCs w:val="18"/>
              </w:rPr>
              <w:t>(a) min {CP, Ncs}</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70F7A7D2" w14:textId="77777777" w:rsidR="00783B1A" w:rsidRPr="00B75B71" w:rsidRDefault="00783B1A" w:rsidP="005B06E1">
            <w:pPr>
              <w:snapToGrid w:val="0"/>
              <w:jc w:val="center"/>
              <w:rPr>
                <w:rFonts w:eastAsia="宋体"/>
                <w:b/>
                <w:color w:val="000000"/>
                <w:sz w:val="18"/>
                <w:szCs w:val="18"/>
              </w:rPr>
            </w:pPr>
            <w:r w:rsidRPr="00B75B71">
              <w:rPr>
                <w:rFonts w:eastAsia="宋体"/>
                <w:b/>
                <w:color w:val="000000"/>
                <w:sz w:val="18"/>
                <w:szCs w:val="18"/>
              </w:rPr>
              <w:t>(b) Maximum delay of fading channel (Note)</w:t>
            </w:r>
          </w:p>
        </w:tc>
        <w:tc>
          <w:tcPr>
            <w:tcW w:w="2029" w:type="dxa"/>
            <w:gridSpan w:val="2"/>
            <w:tcBorders>
              <w:top w:val="single" w:sz="8" w:space="0" w:color="auto"/>
              <w:left w:val="nil"/>
              <w:bottom w:val="single" w:sz="8" w:space="0" w:color="auto"/>
              <w:right w:val="single" w:sz="8" w:space="0" w:color="000000"/>
            </w:tcBorders>
            <w:shd w:val="clear" w:color="auto" w:fill="auto"/>
            <w:vAlign w:val="center"/>
            <w:hideMark/>
          </w:tcPr>
          <w:p w14:paraId="67EE11E2" w14:textId="77777777" w:rsidR="00783B1A" w:rsidRPr="00B75B71" w:rsidRDefault="00783B1A" w:rsidP="005B06E1">
            <w:pPr>
              <w:snapToGrid w:val="0"/>
              <w:jc w:val="center"/>
              <w:rPr>
                <w:rFonts w:eastAsia="宋体"/>
                <w:b/>
                <w:color w:val="000000"/>
                <w:sz w:val="18"/>
                <w:szCs w:val="18"/>
              </w:rPr>
            </w:pPr>
            <w:r w:rsidRPr="00B75B71">
              <w:rPr>
                <w:rFonts w:eastAsia="宋体"/>
                <w:b/>
                <w:color w:val="000000"/>
                <w:sz w:val="18"/>
                <w:szCs w:val="18"/>
              </w:rPr>
              <w:t xml:space="preserve">(a-b) Maximum configured timing offset </w:t>
            </w:r>
          </w:p>
        </w:tc>
      </w:tr>
      <w:tr w:rsidR="00783B1A" w:rsidRPr="00B75B71" w14:paraId="2CC27F3B" w14:textId="77777777" w:rsidTr="005B06E1">
        <w:trPr>
          <w:trHeight w:val="285"/>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14:paraId="76613C7F" w14:textId="77777777" w:rsidR="00783B1A" w:rsidRPr="00B75B71" w:rsidRDefault="00783B1A" w:rsidP="005B06E1">
            <w:pPr>
              <w:ind w:leftChars="-113" w:left="-226" w:firstLineChars="119" w:firstLine="214"/>
              <w:jc w:val="center"/>
              <w:rPr>
                <w:rFonts w:eastAsia="宋体"/>
                <w:color w:val="000000"/>
                <w:sz w:val="18"/>
                <w:szCs w:val="18"/>
              </w:rPr>
            </w:pPr>
            <w:r w:rsidRPr="00B75B71">
              <w:rPr>
                <w:rFonts w:eastAsia="宋体"/>
                <w:color w:val="000000"/>
                <w:sz w:val="18"/>
                <w:szCs w:val="18"/>
                <w:lang w:val="en-GB"/>
              </w:rPr>
              <w:t>A1</w:t>
            </w:r>
          </w:p>
        </w:tc>
        <w:tc>
          <w:tcPr>
            <w:tcW w:w="964" w:type="dxa"/>
            <w:tcBorders>
              <w:top w:val="nil"/>
              <w:left w:val="nil"/>
              <w:bottom w:val="single" w:sz="4" w:space="0" w:color="auto"/>
              <w:right w:val="single" w:sz="4" w:space="0" w:color="auto"/>
            </w:tcBorders>
            <w:shd w:val="clear" w:color="auto" w:fill="auto"/>
            <w:noWrap/>
            <w:vAlign w:val="center"/>
            <w:hideMark/>
          </w:tcPr>
          <w:p w14:paraId="0B5ABD6A"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14:paraId="332146ED"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288</w:t>
            </w:r>
            <w:r w:rsidRPr="00B75B71">
              <w:rPr>
                <w:rFonts w:eastAsia="宋体"/>
                <w:color w:val="000000"/>
                <w:position w:val="-4"/>
                <w:sz w:val="18"/>
                <w:szCs w:val="18"/>
              </w:rPr>
              <w:object w:dxaOrig="220" w:dyaOrig="200" w14:anchorId="33E54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9.8pt" o:ole="">
                  <v:imagedata r:id="rId8" o:title=""/>
                </v:shape>
                <o:OLEObject Type="Embed" ProgID="Equation.DSMT4" ShapeID="_x0000_i1025" DrawAspect="Content" ObjectID="_1664982542" r:id="rId9"/>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EAACD83"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7CEC55F1">
                <v:shape id="_x0000_i1026" type="#_x0000_t75" style="width:11.45pt;height:9.8pt" o:ole="">
                  <v:imagedata r:id="rId8" o:title=""/>
                </v:shape>
                <o:OLEObject Type="Embed" ProgID="Equation.DSMT4" ShapeID="_x0000_i1026" DrawAspect="Content" ObjectID="_1664982543" r:id="rId10"/>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199AE525" w14:textId="77777777" w:rsidR="00783B1A" w:rsidRPr="00B75B71" w:rsidRDefault="00783B1A" w:rsidP="005B06E1">
            <w:pPr>
              <w:jc w:val="center"/>
              <w:rPr>
                <w:rFonts w:eastAsia="宋体"/>
                <w:color w:val="000000"/>
                <w:sz w:val="18"/>
                <w:szCs w:val="18"/>
              </w:rPr>
            </w:pPr>
            <w:r w:rsidRPr="00B75B71">
              <w:rPr>
                <w:color w:val="000000"/>
                <w:sz w:val="18"/>
                <w:szCs w:val="18"/>
              </w:rPr>
              <w:t>288</w:t>
            </w:r>
            <w:r w:rsidRPr="00B75B71">
              <w:rPr>
                <w:rFonts w:eastAsia="宋体"/>
                <w:color w:val="000000"/>
                <w:position w:val="-4"/>
                <w:sz w:val="18"/>
                <w:szCs w:val="18"/>
              </w:rPr>
              <w:object w:dxaOrig="220" w:dyaOrig="200" w14:anchorId="11AA0460">
                <v:shape id="_x0000_i1027" type="#_x0000_t75" style="width:11.45pt;height:9.8pt" o:ole="">
                  <v:imagedata r:id="rId8" o:title=""/>
                </v:shape>
                <o:OLEObject Type="Embed" ProgID="Equation.DSMT4" ShapeID="_x0000_i1027" DrawAspect="Content" ObjectID="_1664982544" r:id="rId11"/>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66558C03"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42769A3C">
                <v:shape id="_x0000_i1028" type="#_x0000_t75" style="width:11.45pt;height:9.8pt" o:ole="">
                  <v:imagedata r:id="rId8" o:title=""/>
                </v:shape>
                <o:OLEObject Type="Embed" ProgID="Equation.DSMT4" ShapeID="_x0000_i1028" DrawAspect="Content" ObjectID="_1664982545" r:id="rId12"/>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7AE94B8B" w14:textId="77777777" w:rsidR="00783B1A" w:rsidRPr="00B75B71" w:rsidRDefault="00783B1A" w:rsidP="005B06E1">
            <w:pPr>
              <w:jc w:val="center"/>
              <w:rPr>
                <w:rFonts w:eastAsia="宋体"/>
                <w:color w:val="000000"/>
                <w:sz w:val="18"/>
                <w:szCs w:val="18"/>
              </w:rPr>
            </w:pPr>
            <w:r w:rsidRPr="00B75B71">
              <w:rPr>
                <w:color w:val="000000"/>
                <w:sz w:val="18"/>
                <w:szCs w:val="18"/>
              </w:rPr>
              <w:t>208</w:t>
            </w:r>
            <w:r w:rsidRPr="00B75B71">
              <w:rPr>
                <w:rFonts w:eastAsia="宋体"/>
                <w:color w:val="000000"/>
                <w:position w:val="-4"/>
                <w:sz w:val="18"/>
                <w:szCs w:val="18"/>
              </w:rPr>
              <w:object w:dxaOrig="220" w:dyaOrig="200" w14:anchorId="5B07D4F3">
                <v:shape id="_x0000_i1029" type="#_x0000_t75" style="width:11.45pt;height:9.8pt" o:ole="">
                  <v:imagedata r:id="rId8" o:title=""/>
                </v:shape>
                <o:OLEObject Type="Embed" ProgID="Equation.DSMT4" ShapeID="_x0000_i1029" DrawAspect="Content" ObjectID="_1664982546" r:id="rId13"/>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63040862" w14:textId="77777777" w:rsidR="00783B1A" w:rsidRPr="00B75B71" w:rsidRDefault="00783B1A" w:rsidP="005B06E1">
            <w:pPr>
              <w:jc w:val="center"/>
              <w:rPr>
                <w:rFonts w:eastAsia="宋体"/>
                <w:color w:val="000000"/>
                <w:sz w:val="18"/>
                <w:szCs w:val="18"/>
              </w:rPr>
            </w:pPr>
            <w:r w:rsidRPr="00B75B71">
              <w:rPr>
                <w:color w:val="000000"/>
                <w:sz w:val="18"/>
                <w:szCs w:val="18"/>
              </w:rPr>
              <w:t>6.77 us</w:t>
            </w:r>
          </w:p>
        </w:tc>
      </w:tr>
      <w:tr w:rsidR="00783B1A" w:rsidRPr="00B75B71" w14:paraId="4E4A1217"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3C97B5ED"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232B277B"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14:paraId="4996601E"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144</w:t>
            </w:r>
            <w:r w:rsidRPr="00B75B71">
              <w:rPr>
                <w:rFonts w:eastAsia="宋体"/>
                <w:color w:val="000000"/>
                <w:position w:val="-4"/>
                <w:sz w:val="18"/>
                <w:szCs w:val="18"/>
              </w:rPr>
              <w:object w:dxaOrig="220" w:dyaOrig="200" w14:anchorId="5681505C">
                <v:shape id="_x0000_i1030" type="#_x0000_t75" style="width:11.45pt;height:9.8pt" o:ole="">
                  <v:imagedata r:id="rId14" o:title=""/>
                </v:shape>
                <o:OLEObject Type="Embed" ProgID="Equation.DSMT4" ShapeID="_x0000_i1030" DrawAspect="Content" ObjectID="_1664982547" r:id="rId15"/>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28F22ED9"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39F4AA58">
                <v:shape id="_x0000_i1031" type="#_x0000_t75" style="width:11.45pt;height:9.8pt" o:ole="">
                  <v:imagedata r:id="rId8" o:title=""/>
                </v:shape>
                <o:OLEObject Type="Embed" ProgID="Equation.DSMT4" ShapeID="_x0000_i1031" DrawAspect="Content" ObjectID="_1664982548" r:id="rId16"/>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6DFC0D67" w14:textId="77777777" w:rsidR="00783B1A" w:rsidRPr="00B75B71" w:rsidRDefault="00783B1A" w:rsidP="005B06E1">
            <w:pPr>
              <w:jc w:val="center"/>
              <w:rPr>
                <w:rFonts w:eastAsia="宋体"/>
                <w:color w:val="000000"/>
                <w:sz w:val="18"/>
                <w:szCs w:val="18"/>
              </w:rPr>
            </w:pPr>
            <w:r w:rsidRPr="00B75B71">
              <w:rPr>
                <w:color w:val="000000"/>
                <w:sz w:val="18"/>
                <w:szCs w:val="18"/>
              </w:rPr>
              <w:t>144</w:t>
            </w:r>
            <w:r w:rsidRPr="00B75B71">
              <w:rPr>
                <w:rFonts w:eastAsia="宋体"/>
                <w:color w:val="000000"/>
                <w:position w:val="-4"/>
                <w:sz w:val="18"/>
                <w:szCs w:val="18"/>
              </w:rPr>
              <w:object w:dxaOrig="220" w:dyaOrig="200" w14:anchorId="7A37D266">
                <v:shape id="_x0000_i1032" type="#_x0000_t75" style="width:11.45pt;height:9.8pt" o:ole="">
                  <v:imagedata r:id="rId8" o:title=""/>
                </v:shape>
                <o:OLEObject Type="Embed" ProgID="Equation.DSMT4" ShapeID="_x0000_i1032" DrawAspect="Content" ObjectID="_1664982549" r:id="rId17"/>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799B08B3"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4A8F8A7D">
                <v:shape id="_x0000_i1033" type="#_x0000_t75" style="width:11.45pt;height:9.8pt" o:ole="">
                  <v:imagedata r:id="rId8" o:title=""/>
                </v:shape>
                <o:OLEObject Type="Embed" ProgID="Equation.DSMT4" ShapeID="_x0000_i1033" DrawAspect="Content" ObjectID="_1664982550" r:id="rId18"/>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4BA9A49A" w14:textId="77777777" w:rsidR="00783B1A" w:rsidRPr="00B75B71" w:rsidRDefault="00783B1A" w:rsidP="005B06E1">
            <w:pPr>
              <w:jc w:val="center"/>
              <w:rPr>
                <w:rFonts w:eastAsia="宋体"/>
                <w:color w:val="000000"/>
                <w:sz w:val="18"/>
                <w:szCs w:val="18"/>
              </w:rPr>
            </w:pPr>
            <w:r w:rsidRPr="00B75B71">
              <w:rPr>
                <w:color w:val="000000"/>
                <w:sz w:val="18"/>
                <w:szCs w:val="18"/>
              </w:rPr>
              <w:t>64</w:t>
            </w:r>
            <w:r w:rsidRPr="00B75B71">
              <w:rPr>
                <w:rFonts w:eastAsia="宋体"/>
                <w:color w:val="000000"/>
                <w:position w:val="-4"/>
                <w:sz w:val="18"/>
                <w:szCs w:val="18"/>
              </w:rPr>
              <w:object w:dxaOrig="220" w:dyaOrig="200" w14:anchorId="7FC0CBED">
                <v:shape id="_x0000_i1034" type="#_x0000_t75" style="width:11.45pt;height:9.8pt" o:ole="">
                  <v:imagedata r:id="rId8" o:title=""/>
                </v:shape>
                <o:OLEObject Type="Embed" ProgID="Equation.DSMT4" ShapeID="_x0000_i1034" DrawAspect="Content" ObjectID="_1664982551" r:id="rId19"/>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461C7F3D" w14:textId="77777777" w:rsidR="00783B1A" w:rsidRPr="00B75B71" w:rsidRDefault="00783B1A" w:rsidP="005B06E1">
            <w:pPr>
              <w:jc w:val="center"/>
              <w:rPr>
                <w:rFonts w:eastAsia="宋体"/>
                <w:color w:val="000000"/>
                <w:sz w:val="18"/>
                <w:szCs w:val="18"/>
              </w:rPr>
            </w:pPr>
            <w:r w:rsidRPr="00B75B71">
              <w:rPr>
                <w:color w:val="000000"/>
                <w:sz w:val="18"/>
                <w:szCs w:val="18"/>
              </w:rPr>
              <w:t>2.08 us</w:t>
            </w:r>
          </w:p>
        </w:tc>
      </w:tr>
      <w:tr w:rsidR="00783B1A" w:rsidRPr="00B75B71" w14:paraId="6DBC0BBC"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0AA4C869"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6EA925A1"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14:paraId="6A15883F"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72</w:t>
            </w:r>
            <w:r w:rsidRPr="00B75B71">
              <w:rPr>
                <w:rFonts w:eastAsia="宋体"/>
                <w:color w:val="000000"/>
                <w:position w:val="-4"/>
                <w:sz w:val="18"/>
                <w:szCs w:val="18"/>
              </w:rPr>
              <w:object w:dxaOrig="220" w:dyaOrig="200" w14:anchorId="225C403B">
                <v:shape id="_x0000_i1035" type="#_x0000_t75" style="width:11.45pt;height:9.8pt" o:ole="">
                  <v:imagedata r:id="rId20" o:title=""/>
                </v:shape>
                <o:OLEObject Type="Embed" ProgID="Equation.DSMT4" ShapeID="_x0000_i1035" DrawAspect="Content" ObjectID="_1664982552" r:id="rId21"/>
              </w:object>
            </w:r>
          </w:p>
        </w:tc>
        <w:tc>
          <w:tcPr>
            <w:tcW w:w="760" w:type="dxa"/>
            <w:tcBorders>
              <w:top w:val="nil"/>
              <w:left w:val="nil"/>
              <w:bottom w:val="single" w:sz="4" w:space="0" w:color="auto"/>
              <w:right w:val="single" w:sz="4" w:space="0" w:color="auto"/>
            </w:tcBorders>
            <w:shd w:val="clear" w:color="auto" w:fill="auto"/>
            <w:noWrap/>
            <w:vAlign w:val="center"/>
            <w:hideMark/>
          </w:tcPr>
          <w:p w14:paraId="5718D557"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4818D819">
                <v:shape id="_x0000_i1036" type="#_x0000_t75" style="width:11.45pt;height:9.8pt" o:ole="">
                  <v:imagedata r:id="rId8" o:title=""/>
                </v:shape>
                <o:OLEObject Type="Embed" ProgID="Equation.DSMT4" ShapeID="_x0000_i1036" DrawAspect="Content" ObjectID="_1664982553" r:id="rId22"/>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6EBD5F7E" w14:textId="77777777" w:rsidR="00783B1A" w:rsidRPr="00B75B71" w:rsidRDefault="00783B1A" w:rsidP="005B06E1">
            <w:pPr>
              <w:jc w:val="center"/>
              <w:rPr>
                <w:rFonts w:eastAsia="宋体"/>
                <w:color w:val="000000"/>
                <w:sz w:val="18"/>
                <w:szCs w:val="18"/>
              </w:rPr>
            </w:pPr>
            <w:r w:rsidRPr="00B75B71">
              <w:rPr>
                <w:color w:val="000000"/>
                <w:sz w:val="18"/>
                <w:szCs w:val="18"/>
              </w:rPr>
              <w:t>72</w:t>
            </w:r>
            <w:r w:rsidRPr="00B75B71">
              <w:rPr>
                <w:rFonts w:eastAsia="宋体"/>
                <w:color w:val="000000"/>
                <w:position w:val="-4"/>
                <w:sz w:val="18"/>
                <w:szCs w:val="18"/>
              </w:rPr>
              <w:object w:dxaOrig="220" w:dyaOrig="200" w14:anchorId="7C27078D">
                <v:shape id="_x0000_i1037" type="#_x0000_t75" style="width:11.45pt;height:9.8pt" o:ole="">
                  <v:imagedata r:id="rId8" o:title=""/>
                </v:shape>
                <o:OLEObject Type="Embed" ProgID="Equation.DSMT4" ShapeID="_x0000_i1037" DrawAspect="Content" ObjectID="_1664982554" r:id="rId23"/>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72054C66"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0059AF93">
                <v:shape id="_x0000_i1038" type="#_x0000_t75" style="width:11.45pt;height:9.8pt" o:ole="">
                  <v:imagedata r:id="rId8" o:title=""/>
                </v:shape>
                <o:OLEObject Type="Embed" ProgID="Equation.DSMT4" ShapeID="_x0000_i1038" DrawAspect="Content" ObjectID="_1664982555" r:id="rId24"/>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5050C6FC" w14:textId="77777777" w:rsidR="00783B1A" w:rsidRPr="00B75B71" w:rsidRDefault="00783B1A" w:rsidP="005B06E1">
            <w:pPr>
              <w:jc w:val="center"/>
              <w:rPr>
                <w:rFonts w:eastAsia="宋体"/>
                <w:color w:val="000000"/>
                <w:sz w:val="18"/>
                <w:szCs w:val="18"/>
              </w:rPr>
            </w:pPr>
            <w:r w:rsidRPr="00B75B71">
              <w:rPr>
                <w:color w:val="000000"/>
                <w:sz w:val="18"/>
                <w:szCs w:val="18"/>
              </w:rPr>
              <w:t>63</w:t>
            </w:r>
            <w:r w:rsidRPr="00B75B71">
              <w:rPr>
                <w:rFonts w:eastAsia="宋体"/>
                <w:color w:val="000000"/>
                <w:position w:val="-4"/>
                <w:sz w:val="18"/>
                <w:szCs w:val="18"/>
              </w:rPr>
              <w:object w:dxaOrig="220" w:dyaOrig="200" w14:anchorId="0BB15DEB">
                <v:shape id="_x0000_i1039" type="#_x0000_t75" style="width:11.45pt;height:9.8pt" o:ole="">
                  <v:imagedata r:id="rId8" o:title=""/>
                </v:shape>
                <o:OLEObject Type="Embed" ProgID="Equation.DSMT4" ShapeID="_x0000_i1039" DrawAspect="Content" ObjectID="_1664982556" r:id="rId25"/>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45EE9AF9" w14:textId="77777777" w:rsidR="00783B1A" w:rsidRPr="00B75B71" w:rsidRDefault="00783B1A" w:rsidP="005B06E1">
            <w:pPr>
              <w:jc w:val="center"/>
              <w:rPr>
                <w:rFonts w:eastAsia="宋体"/>
                <w:color w:val="000000"/>
                <w:sz w:val="18"/>
                <w:szCs w:val="18"/>
              </w:rPr>
            </w:pPr>
            <w:r w:rsidRPr="00B75B71">
              <w:rPr>
                <w:color w:val="000000"/>
                <w:sz w:val="18"/>
                <w:szCs w:val="18"/>
              </w:rPr>
              <w:t>2.05 us</w:t>
            </w:r>
          </w:p>
        </w:tc>
      </w:tr>
      <w:tr w:rsidR="00783B1A" w:rsidRPr="00B75B71" w14:paraId="30469537"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621B1DDC" w14:textId="77777777" w:rsidR="00783B1A" w:rsidRPr="00B75B71" w:rsidRDefault="00783B1A" w:rsidP="005B06E1">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14:paraId="455576C9"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14:paraId="7ABACC24"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36</w:t>
            </w:r>
            <w:r w:rsidRPr="00B75B71">
              <w:rPr>
                <w:rFonts w:eastAsia="宋体"/>
                <w:color w:val="000000"/>
                <w:position w:val="-4"/>
                <w:sz w:val="18"/>
                <w:szCs w:val="18"/>
              </w:rPr>
              <w:object w:dxaOrig="220" w:dyaOrig="200" w14:anchorId="2E6CA6BD">
                <v:shape id="_x0000_i1040" type="#_x0000_t75" style="width:11.45pt;height:9.8pt" o:ole="">
                  <v:imagedata r:id="rId26" o:title=""/>
                </v:shape>
                <o:OLEObject Type="Embed" ProgID="Equation.DSMT4" ShapeID="_x0000_i1040" DrawAspect="Content" ObjectID="_1664982557" r:id="rId27"/>
              </w:object>
            </w:r>
          </w:p>
        </w:tc>
        <w:tc>
          <w:tcPr>
            <w:tcW w:w="760" w:type="dxa"/>
            <w:tcBorders>
              <w:top w:val="nil"/>
              <w:left w:val="nil"/>
              <w:bottom w:val="single" w:sz="8" w:space="0" w:color="auto"/>
              <w:right w:val="single" w:sz="4" w:space="0" w:color="auto"/>
            </w:tcBorders>
            <w:shd w:val="clear" w:color="auto" w:fill="auto"/>
            <w:noWrap/>
            <w:vAlign w:val="center"/>
            <w:hideMark/>
          </w:tcPr>
          <w:p w14:paraId="6B367A16"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19456284">
                <v:shape id="_x0000_i1041" type="#_x0000_t75" style="width:11.45pt;height:9.8pt" o:ole="">
                  <v:imagedata r:id="rId8" o:title=""/>
                </v:shape>
                <o:OLEObject Type="Embed" ProgID="Equation.DSMT4" ShapeID="_x0000_i1041" DrawAspect="Content" ObjectID="_1664982558" r:id="rId28"/>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14:paraId="23F68552" w14:textId="77777777" w:rsidR="00783B1A" w:rsidRPr="00B75B71" w:rsidRDefault="00783B1A" w:rsidP="005B06E1">
            <w:pPr>
              <w:jc w:val="center"/>
              <w:rPr>
                <w:rFonts w:eastAsia="宋体"/>
                <w:color w:val="000000"/>
                <w:sz w:val="18"/>
                <w:szCs w:val="18"/>
              </w:rPr>
            </w:pPr>
            <w:r w:rsidRPr="00B75B71">
              <w:rPr>
                <w:color w:val="000000"/>
                <w:sz w:val="18"/>
                <w:szCs w:val="18"/>
              </w:rPr>
              <w:t>36</w:t>
            </w:r>
            <w:r w:rsidRPr="00B75B71">
              <w:rPr>
                <w:rFonts w:eastAsia="宋体"/>
                <w:color w:val="000000"/>
                <w:position w:val="-4"/>
                <w:sz w:val="18"/>
                <w:szCs w:val="18"/>
              </w:rPr>
              <w:object w:dxaOrig="220" w:dyaOrig="200" w14:anchorId="15E11F96">
                <v:shape id="_x0000_i1042" type="#_x0000_t75" style="width:11.45pt;height:9.8pt" o:ole="">
                  <v:imagedata r:id="rId8" o:title=""/>
                </v:shape>
                <o:OLEObject Type="Embed" ProgID="Equation.DSMT4" ShapeID="_x0000_i1042" DrawAspect="Content" ObjectID="_1664982559" r:id="rId29"/>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14:paraId="436560D9"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78856D1B">
                <v:shape id="_x0000_i1043" type="#_x0000_t75" style="width:11.45pt;height:9.8pt" o:ole="">
                  <v:imagedata r:id="rId8" o:title=""/>
                </v:shape>
                <o:OLEObject Type="Embed" ProgID="Equation.DSMT4" ShapeID="_x0000_i1043" DrawAspect="Content" ObjectID="_1664982560" r:id="rId30"/>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14:paraId="2341384E" w14:textId="77777777" w:rsidR="00783B1A" w:rsidRPr="00B75B71" w:rsidRDefault="00783B1A" w:rsidP="005B06E1">
            <w:pPr>
              <w:jc w:val="center"/>
              <w:rPr>
                <w:rFonts w:eastAsia="宋体"/>
                <w:color w:val="000000"/>
                <w:sz w:val="18"/>
                <w:szCs w:val="18"/>
              </w:rPr>
            </w:pPr>
            <w:r w:rsidRPr="00B75B71">
              <w:rPr>
                <w:color w:val="000000"/>
                <w:sz w:val="18"/>
                <w:szCs w:val="18"/>
              </w:rPr>
              <w:t>27</w:t>
            </w:r>
            <w:r w:rsidRPr="00B75B71">
              <w:rPr>
                <w:rFonts w:eastAsia="宋体"/>
                <w:color w:val="000000"/>
                <w:position w:val="-4"/>
                <w:sz w:val="18"/>
                <w:szCs w:val="18"/>
              </w:rPr>
              <w:object w:dxaOrig="220" w:dyaOrig="200" w14:anchorId="31B7A26D">
                <v:shape id="_x0000_i1044" type="#_x0000_t75" style="width:11.45pt;height:9.8pt" o:ole="">
                  <v:imagedata r:id="rId8" o:title=""/>
                </v:shape>
                <o:OLEObject Type="Embed" ProgID="Equation.DSMT4" ShapeID="_x0000_i1044" DrawAspect="Content" ObjectID="_1664982561" r:id="rId31"/>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14:paraId="1819C927" w14:textId="77777777" w:rsidR="00783B1A" w:rsidRPr="00B75B71" w:rsidRDefault="00783B1A" w:rsidP="005B06E1">
            <w:pPr>
              <w:jc w:val="center"/>
              <w:rPr>
                <w:rFonts w:eastAsia="宋体"/>
                <w:b/>
                <w:color w:val="0000FF"/>
                <w:sz w:val="18"/>
                <w:szCs w:val="18"/>
              </w:rPr>
            </w:pPr>
            <w:r w:rsidRPr="00B75B71">
              <w:rPr>
                <w:b/>
                <w:color w:val="0000FF"/>
                <w:sz w:val="18"/>
                <w:szCs w:val="18"/>
              </w:rPr>
              <w:t>0.88 us</w:t>
            </w:r>
          </w:p>
        </w:tc>
      </w:tr>
      <w:tr w:rsidR="00783B1A" w:rsidRPr="00B75B71" w14:paraId="21ABA63F" w14:textId="77777777" w:rsidTr="005B06E1">
        <w:trPr>
          <w:trHeight w:val="285"/>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14:paraId="1ED733BA"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lang w:val="en-GB"/>
              </w:rPr>
              <w:t>A2</w:t>
            </w:r>
          </w:p>
        </w:tc>
        <w:tc>
          <w:tcPr>
            <w:tcW w:w="964" w:type="dxa"/>
            <w:tcBorders>
              <w:top w:val="nil"/>
              <w:left w:val="nil"/>
              <w:bottom w:val="single" w:sz="4" w:space="0" w:color="auto"/>
              <w:right w:val="single" w:sz="4" w:space="0" w:color="auto"/>
            </w:tcBorders>
            <w:shd w:val="clear" w:color="auto" w:fill="auto"/>
            <w:noWrap/>
            <w:vAlign w:val="center"/>
            <w:hideMark/>
          </w:tcPr>
          <w:p w14:paraId="40E82AC1"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14:paraId="25BD1332"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576</w:t>
            </w:r>
            <w:r w:rsidRPr="00B75B71">
              <w:rPr>
                <w:rFonts w:eastAsia="宋体"/>
                <w:color w:val="000000"/>
                <w:position w:val="-4"/>
                <w:sz w:val="18"/>
                <w:szCs w:val="18"/>
              </w:rPr>
              <w:object w:dxaOrig="220" w:dyaOrig="200" w14:anchorId="6CDF0A55">
                <v:shape id="_x0000_i1045" type="#_x0000_t75" style="width:11.45pt;height:9.8pt" o:ole="">
                  <v:imagedata r:id="rId32" o:title=""/>
                </v:shape>
                <o:OLEObject Type="Embed" ProgID="Equation.DSMT4" ShapeID="_x0000_i1045" DrawAspect="Content" ObjectID="_1664982562" r:id="rId33"/>
              </w:object>
            </w:r>
          </w:p>
        </w:tc>
        <w:tc>
          <w:tcPr>
            <w:tcW w:w="760" w:type="dxa"/>
            <w:tcBorders>
              <w:top w:val="nil"/>
              <w:left w:val="nil"/>
              <w:bottom w:val="single" w:sz="4" w:space="0" w:color="auto"/>
              <w:right w:val="single" w:sz="4" w:space="0" w:color="auto"/>
            </w:tcBorders>
            <w:shd w:val="clear" w:color="auto" w:fill="auto"/>
            <w:noWrap/>
            <w:vAlign w:val="center"/>
            <w:hideMark/>
          </w:tcPr>
          <w:p w14:paraId="619619E9"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439C5DCF">
                <v:shape id="_x0000_i1046" type="#_x0000_t75" style="width:11.45pt;height:9.8pt" o:ole="">
                  <v:imagedata r:id="rId8" o:title=""/>
                </v:shape>
                <o:OLEObject Type="Embed" ProgID="Equation.DSMT4" ShapeID="_x0000_i1046" DrawAspect="Content" ObjectID="_1664982563" r:id="rId3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566CFB0D"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60C79CA6">
                <v:shape id="_x0000_i1047" type="#_x0000_t75" style="width:11.45pt;height:9.8pt" o:ole="">
                  <v:imagedata r:id="rId8" o:title=""/>
                </v:shape>
                <o:OLEObject Type="Embed" ProgID="Equation.DSMT4" ShapeID="_x0000_i1047" DrawAspect="Content" ObjectID="_1664982564" r:id="rId3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2DE801C8"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64D16CF6">
                <v:shape id="_x0000_i1048" type="#_x0000_t75" style="width:11.45pt;height:9.8pt" o:ole="">
                  <v:imagedata r:id="rId8" o:title=""/>
                </v:shape>
                <o:OLEObject Type="Embed" ProgID="Equation.DSMT4" ShapeID="_x0000_i1048" DrawAspect="Content" ObjectID="_1664982565" r:id="rId3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38992A40"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514DFF58">
                <v:shape id="_x0000_i1049" type="#_x0000_t75" style="width:11.45pt;height:9.8pt" o:ole="">
                  <v:imagedata r:id="rId8" o:title=""/>
                </v:shape>
                <o:OLEObject Type="Embed" ProgID="Equation.DSMT4" ShapeID="_x0000_i1049" DrawAspect="Content" ObjectID="_1664982566" r:id="rId3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66F6B5DC"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3B865455"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511572E3"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3EE54A8D"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14:paraId="7D69E620"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288</w:t>
            </w:r>
            <w:r w:rsidRPr="00B75B71">
              <w:rPr>
                <w:rFonts w:eastAsia="宋体"/>
                <w:color w:val="000000"/>
                <w:position w:val="-4"/>
                <w:sz w:val="18"/>
                <w:szCs w:val="18"/>
              </w:rPr>
              <w:object w:dxaOrig="220" w:dyaOrig="200" w14:anchorId="3849B4FA">
                <v:shape id="_x0000_i1050" type="#_x0000_t75" style="width:11.45pt;height:9.8pt" o:ole="">
                  <v:imagedata r:id="rId38" o:title=""/>
                </v:shape>
                <o:OLEObject Type="Embed" ProgID="Equation.DSMT4" ShapeID="_x0000_i1050" DrawAspect="Content" ObjectID="_1664982567" r:id="rId39"/>
              </w:object>
            </w:r>
          </w:p>
        </w:tc>
        <w:tc>
          <w:tcPr>
            <w:tcW w:w="760" w:type="dxa"/>
            <w:tcBorders>
              <w:top w:val="nil"/>
              <w:left w:val="nil"/>
              <w:bottom w:val="single" w:sz="4" w:space="0" w:color="auto"/>
              <w:right w:val="single" w:sz="4" w:space="0" w:color="auto"/>
            </w:tcBorders>
            <w:shd w:val="clear" w:color="auto" w:fill="auto"/>
            <w:noWrap/>
            <w:vAlign w:val="center"/>
            <w:hideMark/>
          </w:tcPr>
          <w:p w14:paraId="62AE50D6"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7EB0A4C5">
                <v:shape id="_x0000_i1051" type="#_x0000_t75" style="width:11.45pt;height:9.8pt" o:ole="">
                  <v:imagedata r:id="rId8" o:title=""/>
                </v:shape>
                <o:OLEObject Type="Embed" ProgID="Equation.DSMT4" ShapeID="_x0000_i1051" DrawAspect="Content" ObjectID="_1664982568" r:id="rId40"/>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545FFB48" w14:textId="77777777" w:rsidR="00783B1A" w:rsidRPr="00B75B71" w:rsidRDefault="00783B1A" w:rsidP="005B06E1">
            <w:pPr>
              <w:jc w:val="center"/>
              <w:rPr>
                <w:rFonts w:eastAsia="宋体"/>
                <w:color w:val="000000"/>
                <w:sz w:val="18"/>
                <w:szCs w:val="18"/>
              </w:rPr>
            </w:pPr>
            <w:r w:rsidRPr="00B75B71">
              <w:rPr>
                <w:color w:val="000000"/>
                <w:sz w:val="18"/>
                <w:szCs w:val="18"/>
              </w:rPr>
              <w:t>288</w:t>
            </w:r>
            <w:r w:rsidRPr="00B75B71">
              <w:rPr>
                <w:rFonts w:eastAsia="宋体"/>
                <w:color w:val="000000"/>
                <w:position w:val="-4"/>
                <w:sz w:val="18"/>
                <w:szCs w:val="18"/>
              </w:rPr>
              <w:object w:dxaOrig="220" w:dyaOrig="200" w14:anchorId="59AE247B">
                <v:shape id="_x0000_i1052" type="#_x0000_t75" style="width:11.45pt;height:9.8pt" o:ole="">
                  <v:imagedata r:id="rId8" o:title=""/>
                </v:shape>
                <o:OLEObject Type="Embed" ProgID="Equation.DSMT4" ShapeID="_x0000_i1052" DrawAspect="Content" ObjectID="_1664982569" r:id="rId41"/>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0137D552"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08BA79E6">
                <v:shape id="_x0000_i1053" type="#_x0000_t75" style="width:11.45pt;height:9.8pt" o:ole="">
                  <v:imagedata r:id="rId8" o:title=""/>
                </v:shape>
                <o:OLEObject Type="Embed" ProgID="Equation.DSMT4" ShapeID="_x0000_i1053" DrawAspect="Content" ObjectID="_1664982570" r:id="rId42"/>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55FF6E4C" w14:textId="77777777" w:rsidR="00783B1A" w:rsidRPr="00B75B71" w:rsidRDefault="00783B1A" w:rsidP="005B06E1">
            <w:pPr>
              <w:jc w:val="center"/>
              <w:rPr>
                <w:rFonts w:eastAsia="宋体"/>
                <w:color w:val="000000"/>
                <w:sz w:val="18"/>
                <w:szCs w:val="18"/>
              </w:rPr>
            </w:pPr>
            <w:r w:rsidRPr="00B75B71">
              <w:rPr>
                <w:color w:val="000000"/>
                <w:sz w:val="18"/>
                <w:szCs w:val="18"/>
              </w:rPr>
              <w:t>208</w:t>
            </w:r>
            <w:r w:rsidRPr="00B75B71">
              <w:rPr>
                <w:rFonts w:eastAsia="宋体"/>
                <w:color w:val="000000"/>
                <w:position w:val="-4"/>
                <w:sz w:val="18"/>
                <w:szCs w:val="18"/>
              </w:rPr>
              <w:object w:dxaOrig="220" w:dyaOrig="200" w14:anchorId="74E31FA7">
                <v:shape id="_x0000_i1054" type="#_x0000_t75" style="width:11.45pt;height:9.8pt" o:ole="">
                  <v:imagedata r:id="rId8" o:title=""/>
                </v:shape>
                <o:OLEObject Type="Embed" ProgID="Equation.DSMT4" ShapeID="_x0000_i1054" DrawAspect="Content" ObjectID="_1664982571" r:id="rId43"/>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43374CB3" w14:textId="77777777" w:rsidR="00783B1A" w:rsidRPr="00B75B71" w:rsidRDefault="00783B1A" w:rsidP="005B06E1">
            <w:pPr>
              <w:jc w:val="center"/>
              <w:rPr>
                <w:rFonts w:eastAsia="宋体"/>
                <w:color w:val="000000"/>
                <w:sz w:val="18"/>
                <w:szCs w:val="18"/>
              </w:rPr>
            </w:pPr>
            <w:r w:rsidRPr="00B75B71">
              <w:rPr>
                <w:color w:val="000000"/>
                <w:sz w:val="18"/>
                <w:szCs w:val="18"/>
              </w:rPr>
              <w:t>6.77 us</w:t>
            </w:r>
          </w:p>
        </w:tc>
      </w:tr>
      <w:tr w:rsidR="00783B1A" w:rsidRPr="00B75B71" w14:paraId="1E5AEDD0"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2B5E0A89"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51C6F273"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14:paraId="585006F5"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144</w:t>
            </w:r>
            <w:r w:rsidRPr="00B75B71">
              <w:rPr>
                <w:rFonts w:eastAsia="宋体"/>
                <w:color w:val="000000"/>
                <w:position w:val="-4"/>
                <w:sz w:val="18"/>
                <w:szCs w:val="18"/>
              </w:rPr>
              <w:object w:dxaOrig="220" w:dyaOrig="200" w14:anchorId="48424539">
                <v:shape id="_x0000_i1055" type="#_x0000_t75" style="width:11.45pt;height:9.8pt" o:ole="">
                  <v:imagedata r:id="rId44" o:title=""/>
                </v:shape>
                <o:OLEObject Type="Embed" ProgID="Equation.DSMT4" ShapeID="_x0000_i1055" DrawAspect="Content" ObjectID="_1664982572" r:id="rId45"/>
              </w:object>
            </w:r>
          </w:p>
        </w:tc>
        <w:tc>
          <w:tcPr>
            <w:tcW w:w="760" w:type="dxa"/>
            <w:tcBorders>
              <w:top w:val="nil"/>
              <w:left w:val="nil"/>
              <w:bottom w:val="single" w:sz="4" w:space="0" w:color="auto"/>
              <w:right w:val="single" w:sz="4" w:space="0" w:color="auto"/>
            </w:tcBorders>
            <w:shd w:val="clear" w:color="auto" w:fill="auto"/>
            <w:noWrap/>
            <w:vAlign w:val="center"/>
            <w:hideMark/>
          </w:tcPr>
          <w:p w14:paraId="1127D566"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316689C7">
                <v:shape id="_x0000_i1056" type="#_x0000_t75" style="width:11.45pt;height:9.8pt" o:ole="">
                  <v:imagedata r:id="rId8" o:title=""/>
                </v:shape>
                <o:OLEObject Type="Embed" ProgID="Equation.DSMT4" ShapeID="_x0000_i1056" DrawAspect="Content" ObjectID="_1664982573" r:id="rId46"/>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40326F37" w14:textId="77777777" w:rsidR="00783B1A" w:rsidRPr="00B75B71" w:rsidRDefault="00783B1A" w:rsidP="005B06E1">
            <w:pPr>
              <w:jc w:val="center"/>
              <w:rPr>
                <w:rFonts w:eastAsia="宋体"/>
                <w:color w:val="000000"/>
                <w:sz w:val="18"/>
                <w:szCs w:val="18"/>
              </w:rPr>
            </w:pPr>
            <w:r w:rsidRPr="00B75B71">
              <w:rPr>
                <w:color w:val="000000"/>
                <w:sz w:val="18"/>
                <w:szCs w:val="18"/>
              </w:rPr>
              <w:t>144</w:t>
            </w:r>
            <w:r w:rsidRPr="00B75B71">
              <w:rPr>
                <w:rFonts w:eastAsia="宋体"/>
                <w:color w:val="000000"/>
                <w:position w:val="-4"/>
                <w:sz w:val="18"/>
                <w:szCs w:val="18"/>
              </w:rPr>
              <w:object w:dxaOrig="220" w:dyaOrig="200" w14:anchorId="45C06A9D">
                <v:shape id="_x0000_i1057" type="#_x0000_t75" style="width:11.45pt;height:9.8pt" o:ole="">
                  <v:imagedata r:id="rId8" o:title=""/>
                </v:shape>
                <o:OLEObject Type="Embed" ProgID="Equation.DSMT4" ShapeID="_x0000_i1057" DrawAspect="Content" ObjectID="_1664982574" r:id="rId47"/>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69E15D8E"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01C6E247">
                <v:shape id="_x0000_i1058" type="#_x0000_t75" style="width:11.45pt;height:9.8pt" o:ole="">
                  <v:imagedata r:id="rId8" o:title=""/>
                </v:shape>
                <o:OLEObject Type="Embed" ProgID="Equation.DSMT4" ShapeID="_x0000_i1058" DrawAspect="Content" ObjectID="_1664982575" r:id="rId48"/>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05CF02DB" w14:textId="77777777" w:rsidR="00783B1A" w:rsidRPr="00B75B71" w:rsidRDefault="00783B1A" w:rsidP="005B06E1">
            <w:pPr>
              <w:jc w:val="center"/>
              <w:rPr>
                <w:rFonts w:eastAsia="宋体"/>
                <w:color w:val="000000"/>
                <w:sz w:val="18"/>
                <w:szCs w:val="18"/>
              </w:rPr>
            </w:pPr>
            <w:r w:rsidRPr="00B75B71">
              <w:rPr>
                <w:color w:val="000000"/>
                <w:sz w:val="18"/>
                <w:szCs w:val="18"/>
              </w:rPr>
              <w:t>135</w:t>
            </w:r>
            <w:r w:rsidRPr="00B75B71">
              <w:rPr>
                <w:rFonts w:eastAsia="宋体"/>
                <w:color w:val="000000"/>
                <w:position w:val="-4"/>
                <w:sz w:val="18"/>
                <w:szCs w:val="18"/>
              </w:rPr>
              <w:object w:dxaOrig="220" w:dyaOrig="200" w14:anchorId="45E37E15">
                <v:shape id="_x0000_i1059" type="#_x0000_t75" style="width:11.45pt;height:9.8pt" o:ole="">
                  <v:imagedata r:id="rId8" o:title=""/>
                </v:shape>
                <o:OLEObject Type="Embed" ProgID="Equation.DSMT4" ShapeID="_x0000_i1059" DrawAspect="Content" ObjectID="_1664982576" r:id="rId49"/>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71AD3F1B" w14:textId="77777777" w:rsidR="00783B1A" w:rsidRPr="00B75B71" w:rsidRDefault="00783B1A" w:rsidP="005B06E1">
            <w:pPr>
              <w:jc w:val="center"/>
              <w:rPr>
                <w:rFonts w:eastAsia="宋体"/>
                <w:color w:val="000000"/>
                <w:sz w:val="18"/>
                <w:szCs w:val="18"/>
              </w:rPr>
            </w:pPr>
            <w:r w:rsidRPr="00B75B71">
              <w:rPr>
                <w:color w:val="000000"/>
                <w:sz w:val="18"/>
                <w:szCs w:val="18"/>
              </w:rPr>
              <w:t>4.39 us</w:t>
            </w:r>
          </w:p>
        </w:tc>
      </w:tr>
      <w:tr w:rsidR="00783B1A" w:rsidRPr="00B75B71" w14:paraId="67FCC31C"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216219E8" w14:textId="77777777" w:rsidR="00783B1A" w:rsidRPr="00B75B71" w:rsidRDefault="00783B1A" w:rsidP="005B06E1">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14:paraId="4B88AED9"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14:paraId="55A8A54E"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72</w:t>
            </w:r>
            <w:r w:rsidRPr="00B75B71">
              <w:rPr>
                <w:rFonts w:eastAsia="宋体"/>
                <w:color w:val="000000"/>
                <w:position w:val="-4"/>
                <w:sz w:val="18"/>
                <w:szCs w:val="18"/>
              </w:rPr>
              <w:object w:dxaOrig="220" w:dyaOrig="200" w14:anchorId="4368BFA0">
                <v:shape id="_x0000_i1060" type="#_x0000_t75" style="width:11.45pt;height:9.8pt" o:ole="">
                  <v:imagedata r:id="rId50" o:title=""/>
                </v:shape>
                <o:OLEObject Type="Embed" ProgID="Equation.DSMT4" ShapeID="_x0000_i1060" DrawAspect="Content" ObjectID="_1664982577" r:id="rId51"/>
              </w:object>
            </w:r>
          </w:p>
        </w:tc>
        <w:tc>
          <w:tcPr>
            <w:tcW w:w="760" w:type="dxa"/>
            <w:tcBorders>
              <w:top w:val="nil"/>
              <w:left w:val="nil"/>
              <w:bottom w:val="single" w:sz="8" w:space="0" w:color="auto"/>
              <w:right w:val="single" w:sz="4" w:space="0" w:color="auto"/>
            </w:tcBorders>
            <w:shd w:val="clear" w:color="auto" w:fill="auto"/>
            <w:noWrap/>
            <w:vAlign w:val="center"/>
            <w:hideMark/>
          </w:tcPr>
          <w:p w14:paraId="41DA7F72"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248C3F5C">
                <v:shape id="_x0000_i1061" type="#_x0000_t75" style="width:11.45pt;height:9.8pt" o:ole="">
                  <v:imagedata r:id="rId8" o:title=""/>
                </v:shape>
                <o:OLEObject Type="Embed" ProgID="Equation.DSMT4" ShapeID="_x0000_i1061" DrawAspect="Content" ObjectID="_1664982578" r:id="rId52"/>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14:paraId="765817A5" w14:textId="77777777" w:rsidR="00783B1A" w:rsidRPr="00B75B71" w:rsidRDefault="00783B1A" w:rsidP="005B06E1">
            <w:pPr>
              <w:jc w:val="center"/>
              <w:rPr>
                <w:rFonts w:eastAsia="宋体"/>
                <w:color w:val="000000"/>
                <w:sz w:val="18"/>
                <w:szCs w:val="18"/>
              </w:rPr>
            </w:pPr>
            <w:r w:rsidRPr="00B75B71">
              <w:rPr>
                <w:color w:val="000000"/>
                <w:sz w:val="18"/>
                <w:szCs w:val="18"/>
              </w:rPr>
              <w:t>72</w:t>
            </w:r>
            <w:r w:rsidRPr="00B75B71">
              <w:rPr>
                <w:rFonts w:eastAsia="宋体"/>
                <w:color w:val="000000"/>
                <w:position w:val="-4"/>
                <w:sz w:val="18"/>
                <w:szCs w:val="18"/>
              </w:rPr>
              <w:object w:dxaOrig="220" w:dyaOrig="200" w14:anchorId="336764EB">
                <v:shape id="_x0000_i1062" type="#_x0000_t75" style="width:11.45pt;height:9.8pt" o:ole="">
                  <v:imagedata r:id="rId8" o:title=""/>
                </v:shape>
                <o:OLEObject Type="Embed" ProgID="Equation.DSMT4" ShapeID="_x0000_i1062" DrawAspect="Content" ObjectID="_1664982579" r:id="rId53"/>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14:paraId="2C900FFA"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20976390">
                <v:shape id="_x0000_i1063" type="#_x0000_t75" style="width:11.45pt;height:9.8pt" o:ole="">
                  <v:imagedata r:id="rId8" o:title=""/>
                </v:shape>
                <o:OLEObject Type="Embed" ProgID="Equation.DSMT4" ShapeID="_x0000_i1063" DrawAspect="Content" ObjectID="_1664982580" r:id="rId54"/>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14:paraId="2DC1A730" w14:textId="77777777" w:rsidR="00783B1A" w:rsidRPr="00B75B71" w:rsidRDefault="00783B1A" w:rsidP="005B06E1">
            <w:pPr>
              <w:jc w:val="center"/>
              <w:rPr>
                <w:rFonts w:eastAsia="宋体"/>
                <w:color w:val="000000"/>
                <w:sz w:val="18"/>
                <w:szCs w:val="18"/>
              </w:rPr>
            </w:pPr>
            <w:r w:rsidRPr="00B75B71">
              <w:rPr>
                <w:color w:val="000000"/>
                <w:sz w:val="18"/>
                <w:szCs w:val="18"/>
              </w:rPr>
              <w:t>63</w:t>
            </w:r>
            <w:r w:rsidRPr="00B75B71">
              <w:rPr>
                <w:rFonts w:eastAsia="宋体"/>
                <w:color w:val="000000"/>
                <w:position w:val="-4"/>
                <w:sz w:val="18"/>
                <w:szCs w:val="18"/>
              </w:rPr>
              <w:object w:dxaOrig="220" w:dyaOrig="200" w14:anchorId="6AD35D22">
                <v:shape id="_x0000_i1064" type="#_x0000_t75" style="width:11.45pt;height:9.8pt" o:ole="">
                  <v:imagedata r:id="rId8" o:title=""/>
                </v:shape>
                <o:OLEObject Type="Embed" ProgID="Equation.DSMT4" ShapeID="_x0000_i1064" DrawAspect="Content" ObjectID="_1664982581" r:id="rId55"/>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14:paraId="7937AD35" w14:textId="77777777" w:rsidR="00783B1A" w:rsidRPr="00B75B71" w:rsidRDefault="00783B1A" w:rsidP="005B06E1">
            <w:pPr>
              <w:jc w:val="center"/>
              <w:rPr>
                <w:rFonts w:eastAsia="宋体"/>
                <w:color w:val="000000"/>
                <w:sz w:val="18"/>
                <w:szCs w:val="18"/>
              </w:rPr>
            </w:pPr>
            <w:r w:rsidRPr="00B75B71">
              <w:rPr>
                <w:color w:val="000000"/>
                <w:sz w:val="18"/>
                <w:szCs w:val="18"/>
              </w:rPr>
              <w:t>2.05 us</w:t>
            </w:r>
          </w:p>
        </w:tc>
      </w:tr>
      <w:tr w:rsidR="00783B1A" w:rsidRPr="00B75B71" w14:paraId="02C24704" w14:textId="77777777" w:rsidTr="005B06E1">
        <w:trPr>
          <w:trHeight w:val="285"/>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14:paraId="66D608EC"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lang w:val="en-GB"/>
              </w:rPr>
              <w:t>A3</w:t>
            </w:r>
          </w:p>
        </w:tc>
        <w:tc>
          <w:tcPr>
            <w:tcW w:w="964" w:type="dxa"/>
            <w:tcBorders>
              <w:top w:val="nil"/>
              <w:left w:val="nil"/>
              <w:bottom w:val="single" w:sz="4" w:space="0" w:color="auto"/>
              <w:right w:val="single" w:sz="4" w:space="0" w:color="auto"/>
            </w:tcBorders>
            <w:shd w:val="clear" w:color="auto" w:fill="auto"/>
            <w:noWrap/>
            <w:vAlign w:val="center"/>
            <w:hideMark/>
          </w:tcPr>
          <w:p w14:paraId="3C213A53"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14:paraId="61C74DE7"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864</w:t>
            </w:r>
            <w:r w:rsidRPr="00B75B71">
              <w:rPr>
                <w:rFonts w:eastAsia="宋体"/>
                <w:color w:val="000000"/>
                <w:position w:val="-4"/>
                <w:sz w:val="18"/>
                <w:szCs w:val="18"/>
              </w:rPr>
              <w:object w:dxaOrig="220" w:dyaOrig="200" w14:anchorId="49A8C8AD">
                <v:shape id="_x0000_i1065" type="#_x0000_t75" style="width:11.45pt;height:9.8pt" o:ole="">
                  <v:imagedata r:id="rId56" o:title=""/>
                </v:shape>
                <o:OLEObject Type="Embed" ProgID="Equation.DSMT4" ShapeID="_x0000_i1065" DrawAspect="Content" ObjectID="_1664982582" r:id="rId57"/>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36048942"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6B278144">
                <v:shape id="_x0000_i1066" type="#_x0000_t75" style="width:11.45pt;height:9.8pt" o:ole="">
                  <v:imagedata r:id="rId8" o:title=""/>
                </v:shape>
                <o:OLEObject Type="Embed" ProgID="Equation.DSMT4" ShapeID="_x0000_i1066" DrawAspect="Content" ObjectID="_1664982583" r:id="rId58"/>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671289DB"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65970789">
                <v:shape id="_x0000_i1067" type="#_x0000_t75" style="width:11.45pt;height:9.8pt" o:ole="">
                  <v:imagedata r:id="rId8" o:title=""/>
                </v:shape>
                <o:OLEObject Type="Embed" ProgID="Equation.DSMT4" ShapeID="_x0000_i1067" DrawAspect="Content" ObjectID="_1664982584" r:id="rId59"/>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D3F9171"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6E08FA18">
                <v:shape id="_x0000_i1068" type="#_x0000_t75" style="width:11.45pt;height:9.8pt" o:ole="">
                  <v:imagedata r:id="rId8" o:title=""/>
                </v:shape>
                <o:OLEObject Type="Embed" ProgID="Equation.DSMT4" ShapeID="_x0000_i1068" DrawAspect="Content" ObjectID="_1664982585" r:id="rId60"/>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1ABB71B2"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696F5710">
                <v:shape id="_x0000_i1069" type="#_x0000_t75" style="width:11.45pt;height:9.8pt" o:ole="">
                  <v:imagedata r:id="rId8" o:title=""/>
                </v:shape>
                <o:OLEObject Type="Embed" ProgID="Equation.DSMT4" ShapeID="_x0000_i1069" DrawAspect="Content" ObjectID="_1664982586" r:id="rId61"/>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240584BF"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77EE493A" w14:textId="77777777" w:rsidTr="005B06E1">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14:paraId="722B1DB2"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7B1F2D2C"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14:paraId="7614FD52"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432</w:t>
            </w:r>
            <w:r w:rsidRPr="00B75B71">
              <w:rPr>
                <w:rFonts w:eastAsia="宋体"/>
                <w:color w:val="000000"/>
                <w:position w:val="-4"/>
                <w:sz w:val="18"/>
                <w:szCs w:val="18"/>
              </w:rPr>
              <w:object w:dxaOrig="220" w:dyaOrig="200" w14:anchorId="6F6BF3D3">
                <v:shape id="_x0000_i1070" type="#_x0000_t75" style="width:11.45pt;height:9.8pt" o:ole="">
                  <v:imagedata r:id="rId62" o:title=""/>
                </v:shape>
                <o:OLEObject Type="Embed" ProgID="Equation.DSMT4" ShapeID="_x0000_i1070" DrawAspect="Content" ObjectID="_1664982587" r:id="rId63"/>
              </w:object>
            </w:r>
          </w:p>
        </w:tc>
        <w:tc>
          <w:tcPr>
            <w:tcW w:w="760" w:type="dxa"/>
            <w:tcBorders>
              <w:top w:val="nil"/>
              <w:left w:val="nil"/>
              <w:bottom w:val="single" w:sz="4" w:space="0" w:color="auto"/>
              <w:right w:val="single" w:sz="4" w:space="0" w:color="auto"/>
            </w:tcBorders>
            <w:shd w:val="clear" w:color="auto" w:fill="auto"/>
            <w:noWrap/>
            <w:vAlign w:val="center"/>
            <w:hideMark/>
          </w:tcPr>
          <w:p w14:paraId="1E473B3C"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1B75DEE4">
                <v:shape id="_x0000_i1071" type="#_x0000_t75" style="width:11.45pt;height:9.8pt" o:ole="">
                  <v:imagedata r:id="rId8" o:title=""/>
                </v:shape>
                <o:OLEObject Type="Embed" ProgID="Equation.DSMT4" ShapeID="_x0000_i1071" DrawAspect="Content" ObjectID="_1664982588" r:id="rId6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2DB83DCC"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13F48069">
                <v:shape id="_x0000_i1072" type="#_x0000_t75" style="width:11.45pt;height:9.8pt" o:ole="">
                  <v:imagedata r:id="rId8" o:title=""/>
                </v:shape>
                <o:OLEObject Type="Embed" ProgID="Equation.DSMT4" ShapeID="_x0000_i1072" DrawAspect="Content" ObjectID="_1664982589" r:id="rId6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10277C26"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25EEFCBC">
                <v:shape id="_x0000_i1073" type="#_x0000_t75" style="width:11.45pt;height:9.8pt" o:ole="">
                  <v:imagedata r:id="rId8" o:title=""/>
                </v:shape>
                <o:OLEObject Type="Embed" ProgID="Equation.DSMT4" ShapeID="_x0000_i1073" DrawAspect="Content" ObjectID="_1664982590" r:id="rId6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55D28AC1"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5C6281CD">
                <v:shape id="_x0000_i1074" type="#_x0000_t75" style="width:11.45pt;height:9.8pt" o:ole="">
                  <v:imagedata r:id="rId8" o:title=""/>
                </v:shape>
                <o:OLEObject Type="Embed" ProgID="Equation.DSMT4" ShapeID="_x0000_i1074" DrawAspect="Content" ObjectID="_1664982591" r:id="rId6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0921FCDC"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2893CA5F" w14:textId="77777777" w:rsidTr="005B06E1">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14:paraId="0B7C36F3"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3754CBF0"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14:paraId="4B2090DA"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216</w:t>
            </w:r>
            <w:r w:rsidRPr="00B75B71">
              <w:rPr>
                <w:rFonts w:eastAsia="宋体"/>
                <w:color w:val="000000"/>
                <w:position w:val="-4"/>
                <w:sz w:val="18"/>
                <w:szCs w:val="18"/>
              </w:rPr>
              <w:object w:dxaOrig="220" w:dyaOrig="200" w14:anchorId="4A1A7694">
                <v:shape id="_x0000_i1075" type="#_x0000_t75" style="width:11.45pt;height:9.8pt" o:ole="">
                  <v:imagedata r:id="rId8" o:title=""/>
                </v:shape>
                <o:OLEObject Type="Embed" ProgID="Equation.DSMT4" ShapeID="_x0000_i1075" DrawAspect="Content" ObjectID="_1664982592" r:id="rId68"/>
              </w:object>
            </w:r>
          </w:p>
        </w:tc>
        <w:tc>
          <w:tcPr>
            <w:tcW w:w="760" w:type="dxa"/>
            <w:tcBorders>
              <w:top w:val="nil"/>
              <w:left w:val="nil"/>
              <w:bottom w:val="single" w:sz="4" w:space="0" w:color="auto"/>
              <w:right w:val="single" w:sz="4" w:space="0" w:color="auto"/>
            </w:tcBorders>
            <w:shd w:val="clear" w:color="auto" w:fill="auto"/>
            <w:noWrap/>
            <w:vAlign w:val="center"/>
            <w:hideMark/>
          </w:tcPr>
          <w:p w14:paraId="3B61CCCB"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7443F530">
                <v:shape id="_x0000_i1076" type="#_x0000_t75" style="width:11.45pt;height:9.8pt" o:ole="">
                  <v:imagedata r:id="rId8" o:title=""/>
                </v:shape>
                <o:OLEObject Type="Embed" ProgID="Equation.DSMT4" ShapeID="_x0000_i1076" DrawAspect="Content" ObjectID="_1664982593" r:id="rId6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31FA5A2B" w14:textId="77777777" w:rsidR="00783B1A" w:rsidRPr="00B75B71" w:rsidRDefault="00783B1A" w:rsidP="005B06E1">
            <w:pPr>
              <w:jc w:val="center"/>
              <w:rPr>
                <w:rFonts w:eastAsia="宋体"/>
                <w:color w:val="000000"/>
                <w:sz w:val="18"/>
                <w:szCs w:val="18"/>
              </w:rPr>
            </w:pPr>
            <w:r w:rsidRPr="00B75B71">
              <w:rPr>
                <w:color w:val="000000"/>
                <w:sz w:val="18"/>
                <w:szCs w:val="18"/>
              </w:rPr>
              <w:t>216</w:t>
            </w:r>
            <w:r w:rsidRPr="00B75B71">
              <w:rPr>
                <w:rFonts w:eastAsia="宋体"/>
                <w:color w:val="000000"/>
                <w:position w:val="-4"/>
                <w:sz w:val="18"/>
                <w:szCs w:val="18"/>
              </w:rPr>
              <w:object w:dxaOrig="220" w:dyaOrig="200" w14:anchorId="6E222214">
                <v:shape id="_x0000_i1077" type="#_x0000_t75" style="width:11.45pt;height:9.8pt" o:ole="">
                  <v:imagedata r:id="rId8" o:title=""/>
                </v:shape>
                <o:OLEObject Type="Embed" ProgID="Equation.DSMT4" ShapeID="_x0000_i1077" DrawAspect="Content" ObjectID="_1664982594" r:id="rId7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6C61F5F7"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2E824BFB">
                <v:shape id="_x0000_i1078" type="#_x0000_t75" style="width:11.45pt;height:9.8pt" o:ole="">
                  <v:imagedata r:id="rId8" o:title=""/>
                </v:shape>
                <o:OLEObject Type="Embed" ProgID="Equation.DSMT4" ShapeID="_x0000_i1078" DrawAspect="Content" ObjectID="_1664982595" r:id="rId7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0525F67A" w14:textId="77777777" w:rsidR="00783B1A" w:rsidRPr="00B75B71" w:rsidRDefault="00783B1A" w:rsidP="005B06E1">
            <w:pPr>
              <w:jc w:val="center"/>
              <w:rPr>
                <w:rFonts w:eastAsia="宋体"/>
                <w:color w:val="000000"/>
                <w:sz w:val="18"/>
                <w:szCs w:val="18"/>
              </w:rPr>
            </w:pPr>
            <w:r w:rsidRPr="00B75B71">
              <w:rPr>
                <w:color w:val="000000"/>
                <w:sz w:val="18"/>
                <w:szCs w:val="18"/>
              </w:rPr>
              <w:t>207</w:t>
            </w:r>
            <w:r w:rsidRPr="00B75B71">
              <w:rPr>
                <w:rFonts w:eastAsia="宋体"/>
                <w:color w:val="000000"/>
                <w:position w:val="-4"/>
                <w:sz w:val="18"/>
                <w:szCs w:val="18"/>
              </w:rPr>
              <w:object w:dxaOrig="220" w:dyaOrig="200" w14:anchorId="57A9B99E">
                <v:shape id="_x0000_i1079" type="#_x0000_t75" style="width:11.45pt;height:9.8pt" o:ole="">
                  <v:imagedata r:id="rId8" o:title=""/>
                </v:shape>
                <o:OLEObject Type="Embed" ProgID="Equation.DSMT4" ShapeID="_x0000_i1079" DrawAspect="Content" ObjectID="_1664982596" r:id="rId7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1C6D4F9C" w14:textId="77777777" w:rsidR="00783B1A" w:rsidRPr="00B75B71" w:rsidRDefault="00783B1A" w:rsidP="005B06E1">
            <w:pPr>
              <w:jc w:val="center"/>
              <w:rPr>
                <w:rFonts w:eastAsia="宋体"/>
                <w:color w:val="000000"/>
                <w:sz w:val="18"/>
                <w:szCs w:val="18"/>
              </w:rPr>
            </w:pPr>
            <w:r w:rsidRPr="00B75B71">
              <w:rPr>
                <w:color w:val="000000"/>
                <w:sz w:val="18"/>
                <w:szCs w:val="18"/>
              </w:rPr>
              <w:t>6.74 us</w:t>
            </w:r>
          </w:p>
        </w:tc>
      </w:tr>
      <w:tr w:rsidR="00783B1A" w:rsidRPr="00B75B71" w14:paraId="23927AAD"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48C768EA" w14:textId="77777777" w:rsidR="00783B1A" w:rsidRPr="00B75B71" w:rsidRDefault="00783B1A" w:rsidP="005B06E1">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14:paraId="2510C103"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14:paraId="0EC94811"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108</w:t>
            </w:r>
            <w:r w:rsidRPr="00B75B71">
              <w:rPr>
                <w:rFonts w:eastAsia="宋体"/>
                <w:color w:val="000000"/>
                <w:position w:val="-4"/>
                <w:sz w:val="18"/>
                <w:szCs w:val="18"/>
              </w:rPr>
              <w:object w:dxaOrig="220" w:dyaOrig="200" w14:anchorId="2542CFA5">
                <v:shape id="_x0000_i1080" type="#_x0000_t75" style="width:11.45pt;height:9.8pt" o:ole="">
                  <v:imagedata r:id="rId8" o:title=""/>
                </v:shape>
                <o:OLEObject Type="Embed" ProgID="Equation.DSMT4" ShapeID="_x0000_i1080" DrawAspect="Content" ObjectID="_1664982597" r:id="rId73"/>
              </w:object>
            </w:r>
          </w:p>
        </w:tc>
        <w:tc>
          <w:tcPr>
            <w:tcW w:w="760" w:type="dxa"/>
            <w:tcBorders>
              <w:top w:val="nil"/>
              <w:left w:val="nil"/>
              <w:bottom w:val="single" w:sz="8" w:space="0" w:color="auto"/>
              <w:right w:val="single" w:sz="4" w:space="0" w:color="auto"/>
            </w:tcBorders>
            <w:shd w:val="clear" w:color="auto" w:fill="auto"/>
            <w:noWrap/>
            <w:vAlign w:val="center"/>
            <w:hideMark/>
          </w:tcPr>
          <w:p w14:paraId="5ADE5B96"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0F24C057">
                <v:shape id="_x0000_i1081" type="#_x0000_t75" style="width:11.45pt;height:9.8pt" o:ole="">
                  <v:imagedata r:id="rId8" o:title=""/>
                </v:shape>
                <o:OLEObject Type="Embed" ProgID="Equation.DSMT4" ShapeID="_x0000_i1081" DrawAspect="Content" ObjectID="_1664982598" r:id="rId74"/>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14:paraId="1F6C782A" w14:textId="77777777" w:rsidR="00783B1A" w:rsidRPr="00B75B71" w:rsidRDefault="00783B1A" w:rsidP="005B06E1">
            <w:pPr>
              <w:jc w:val="center"/>
              <w:rPr>
                <w:rFonts w:eastAsia="宋体"/>
                <w:color w:val="000000"/>
                <w:sz w:val="18"/>
                <w:szCs w:val="18"/>
              </w:rPr>
            </w:pPr>
            <w:r w:rsidRPr="00B75B71">
              <w:rPr>
                <w:color w:val="000000"/>
                <w:sz w:val="18"/>
                <w:szCs w:val="18"/>
              </w:rPr>
              <w:t>108</w:t>
            </w:r>
            <w:r w:rsidRPr="00B75B71">
              <w:rPr>
                <w:rFonts w:eastAsia="宋体"/>
                <w:color w:val="000000"/>
                <w:position w:val="-4"/>
                <w:sz w:val="18"/>
                <w:szCs w:val="18"/>
              </w:rPr>
              <w:object w:dxaOrig="220" w:dyaOrig="200" w14:anchorId="0FF38374">
                <v:shape id="_x0000_i1082" type="#_x0000_t75" style="width:11.45pt;height:9.8pt" o:ole="">
                  <v:imagedata r:id="rId8" o:title=""/>
                </v:shape>
                <o:OLEObject Type="Embed" ProgID="Equation.DSMT4" ShapeID="_x0000_i1082" DrawAspect="Content" ObjectID="_1664982599" r:id="rId75"/>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14:paraId="1F4AA19A"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0C06B550">
                <v:shape id="_x0000_i1083" type="#_x0000_t75" style="width:11.45pt;height:9.8pt" o:ole="">
                  <v:imagedata r:id="rId8" o:title=""/>
                </v:shape>
                <o:OLEObject Type="Embed" ProgID="Equation.DSMT4" ShapeID="_x0000_i1083" DrawAspect="Content" ObjectID="_1664982600" r:id="rId76"/>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14:paraId="0D264938" w14:textId="77777777" w:rsidR="00783B1A" w:rsidRPr="00B75B71" w:rsidRDefault="00783B1A" w:rsidP="005B06E1">
            <w:pPr>
              <w:jc w:val="center"/>
              <w:rPr>
                <w:rFonts w:eastAsia="宋体"/>
                <w:color w:val="000000"/>
                <w:sz w:val="18"/>
                <w:szCs w:val="18"/>
              </w:rPr>
            </w:pPr>
            <w:r w:rsidRPr="00B75B71">
              <w:rPr>
                <w:color w:val="000000"/>
                <w:sz w:val="18"/>
                <w:szCs w:val="18"/>
              </w:rPr>
              <w:t>99</w:t>
            </w:r>
            <w:r w:rsidRPr="00B75B71">
              <w:rPr>
                <w:rFonts w:eastAsia="宋体"/>
                <w:color w:val="000000"/>
                <w:position w:val="-4"/>
                <w:sz w:val="18"/>
                <w:szCs w:val="18"/>
              </w:rPr>
              <w:object w:dxaOrig="220" w:dyaOrig="200" w14:anchorId="78666C11">
                <v:shape id="_x0000_i1084" type="#_x0000_t75" style="width:11.45pt;height:9.8pt" o:ole="">
                  <v:imagedata r:id="rId8" o:title=""/>
                </v:shape>
                <o:OLEObject Type="Embed" ProgID="Equation.DSMT4" ShapeID="_x0000_i1084" DrawAspect="Content" ObjectID="_1664982601" r:id="rId77"/>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14:paraId="10D3ACA2" w14:textId="77777777" w:rsidR="00783B1A" w:rsidRPr="00B75B71" w:rsidRDefault="00783B1A" w:rsidP="005B06E1">
            <w:pPr>
              <w:jc w:val="center"/>
              <w:rPr>
                <w:rFonts w:eastAsia="宋体"/>
                <w:color w:val="000000"/>
                <w:sz w:val="18"/>
                <w:szCs w:val="18"/>
              </w:rPr>
            </w:pPr>
            <w:r w:rsidRPr="00B75B71">
              <w:rPr>
                <w:color w:val="000000"/>
                <w:sz w:val="18"/>
                <w:szCs w:val="18"/>
              </w:rPr>
              <w:t>3.22 us</w:t>
            </w:r>
          </w:p>
        </w:tc>
      </w:tr>
      <w:tr w:rsidR="00783B1A" w:rsidRPr="00B75B71" w14:paraId="2EC1A76F" w14:textId="77777777" w:rsidTr="005B06E1">
        <w:trPr>
          <w:trHeight w:val="270"/>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14:paraId="4578FEB0"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lang w:val="en-GB"/>
              </w:rPr>
              <w:t>B4</w:t>
            </w:r>
          </w:p>
        </w:tc>
        <w:tc>
          <w:tcPr>
            <w:tcW w:w="964" w:type="dxa"/>
            <w:tcBorders>
              <w:top w:val="nil"/>
              <w:left w:val="nil"/>
              <w:bottom w:val="single" w:sz="4" w:space="0" w:color="auto"/>
              <w:right w:val="single" w:sz="4" w:space="0" w:color="auto"/>
            </w:tcBorders>
            <w:shd w:val="clear" w:color="auto" w:fill="auto"/>
            <w:noWrap/>
            <w:vAlign w:val="center"/>
            <w:hideMark/>
          </w:tcPr>
          <w:p w14:paraId="4DCF767C"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14:paraId="2B015701"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936</w:t>
            </w:r>
            <w:r w:rsidRPr="00B75B71">
              <w:rPr>
                <w:rFonts w:eastAsia="宋体"/>
                <w:color w:val="000000"/>
                <w:position w:val="-4"/>
                <w:sz w:val="18"/>
                <w:szCs w:val="18"/>
              </w:rPr>
              <w:object w:dxaOrig="220" w:dyaOrig="200" w14:anchorId="0C4CB640">
                <v:shape id="_x0000_i1085" type="#_x0000_t75" style="width:11.45pt;height:9.8pt" o:ole="">
                  <v:imagedata r:id="rId8" o:title=""/>
                </v:shape>
                <o:OLEObject Type="Embed" ProgID="Equation.DSMT4" ShapeID="_x0000_i1085" DrawAspect="Content" ObjectID="_1664982602" r:id="rId7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D7380AD"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75F86247">
                <v:shape id="_x0000_i1086" type="#_x0000_t75" style="width:11.45pt;height:9.8pt" o:ole="">
                  <v:imagedata r:id="rId8" o:title=""/>
                </v:shape>
                <o:OLEObject Type="Embed" ProgID="Equation.DSMT4" ShapeID="_x0000_i1086" DrawAspect="Content" ObjectID="_1664982603" r:id="rId7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031C5959"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54DF445D">
                <v:shape id="_x0000_i1087" type="#_x0000_t75" style="width:11.45pt;height:9.8pt" o:ole="">
                  <v:imagedata r:id="rId8" o:title=""/>
                </v:shape>
                <o:OLEObject Type="Embed" ProgID="Equation.DSMT4" ShapeID="_x0000_i1087" DrawAspect="Content" ObjectID="_1664982604" r:id="rId8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719C5F68"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144E8652">
                <v:shape id="_x0000_i1088" type="#_x0000_t75" style="width:11.45pt;height:9.8pt" o:ole="">
                  <v:imagedata r:id="rId8" o:title=""/>
                </v:shape>
                <o:OLEObject Type="Embed" ProgID="Equation.DSMT4" ShapeID="_x0000_i1088" DrawAspect="Content" ObjectID="_1664982605" r:id="rId8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1704FBD7"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2383A5CC">
                <v:shape id="_x0000_i1089" type="#_x0000_t75" style="width:11.45pt;height:9.8pt" o:ole="">
                  <v:imagedata r:id="rId8" o:title=""/>
                </v:shape>
                <o:OLEObject Type="Embed" ProgID="Equation.DSMT4" ShapeID="_x0000_i1089" DrawAspect="Content" ObjectID="_1664982606" r:id="rId8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353E369B"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3A1FF973" w14:textId="77777777" w:rsidTr="005B06E1">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14:paraId="56411FF8"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1B745459"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14:paraId="58D49958"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468</w:t>
            </w:r>
            <w:r w:rsidRPr="00B75B71">
              <w:rPr>
                <w:rFonts w:eastAsia="宋体"/>
                <w:color w:val="000000"/>
                <w:position w:val="-4"/>
                <w:sz w:val="18"/>
                <w:szCs w:val="18"/>
              </w:rPr>
              <w:object w:dxaOrig="220" w:dyaOrig="200" w14:anchorId="0C7C4AD2">
                <v:shape id="_x0000_i1090" type="#_x0000_t75" style="width:11.45pt;height:9.8pt" o:ole="">
                  <v:imagedata r:id="rId8" o:title=""/>
                </v:shape>
                <o:OLEObject Type="Embed" ProgID="Equation.DSMT4" ShapeID="_x0000_i1090" DrawAspect="Content" ObjectID="_1664982607" r:id="rId83"/>
              </w:object>
            </w:r>
          </w:p>
        </w:tc>
        <w:tc>
          <w:tcPr>
            <w:tcW w:w="760" w:type="dxa"/>
            <w:tcBorders>
              <w:top w:val="nil"/>
              <w:left w:val="nil"/>
              <w:bottom w:val="single" w:sz="4" w:space="0" w:color="auto"/>
              <w:right w:val="single" w:sz="4" w:space="0" w:color="auto"/>
            </w:tcBorders>
            <w:shd w:val="clear" w:color="auto" w:fill="auto"/>
            <w:noWrap/>
            <w:vAlign w:val="center"/>
            <w:hideMark/>
          </w:tcPr>
          <w:p w14:paraId="6F0BBBF4"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174F0740">
                <v:shape id="_x0000_i1091" type="#_x0000_t75" style="width:11.45pt;height:9.8pt" o:ole="">
                  <v:imagedata r:id="rId8" o:title=""/>
                </v:shape>
                <o:OLEObject Type="Embed" ProgID="Equation.DSMT4" ShapeID="_x0000_i1091" DrawAspect="Content" ObjectID="_1664982608" r:id="rId8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30366A91"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4DD5D520">
                <v:shape id="_x0000_i1092" type="#_x0000_t75" style="width:11.45pt;height:9.8pt" o:ole="">
                  <v:imagedata r:id="rId8" o:title=""/>
                </v:shape>
                <o:OLEObject Type="Embed" ProgID="Equation.DSMT4" ShapeID="_x0000_i1092" DrawAspect="Content" ObjectID="_1664982609" r:id="rId8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32A2F7F2"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1F5E1347">
                <v:shape id="_x0000_i1093" type="#_x0000_t75" style="width:11.45pt;height:9.8pt" o:ole="">
                  <v:imagedata r:id="rId8" o:title=""/>
                </v:shape>
                <o:OLEObject Type="Embed" ProgID="Equation.DSMT4" ShapeID="_x0000_i1093" DrawAspect="Content" ObjectID="_1664982610" r:id="rId8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310ECC64"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77165EC9">
                <v:shape id="_x0000_i1094" type="#_x0000_t75" style="width:11.45pt;height:9.8pt" o:ole="">
                  <v:imagedata r:id="rId8" o:title=""/>
                </v:shape>
                <o:OLEObject Type="Embed" ProgID="Equation.DSMT4" ShapeID="_x0000_i1094" DrawAspect="Content" ObjectID="_1664982611" r:id="rId8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1FC3EB20"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431D841D" w14:textId="77777777" w:rsidTr="005B06E1">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14:paraId="77B18DE9"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719E1B61"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14:paraId="598D3C44"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234</w:t>
            </w:r>
            <w:r w:rsidRPr="00B75B71">
              <w:rPr>
                <w:rFonts w:eastAsia="宋体"/>
                <w:color w:val="000000"/>
                <w:position w:val="-4"/>
                <w:sz w:val="18"/>
                <w:szCs w:val="18"/>
              </w:rPr>
              <w:object w:dxaOrig="220" w:dyaOrig="200" w14:anchorId="303F369D">
                <v:shape id="_x0000_i1095" type="#_x0000_t75" style="width:11.45pt;height:9.8pt" o:ole="">
                  <v:imagedata r:id="rId8" o:title=""/>
                </v:shape>
                <o:OLEObject Type="Embed" ProgID="Equation.DSMT4" ShapeID="_x0000_i1095" DrawAspect="Content" ObjectID="_1664982612" r:id="rId8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A4DE96D"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041EE69A">
                <v:shape id="_x0000_i1096" type="#_x0000_t75" style="width:11.45pt;height:9.8pt" o:ole="">
                  <v:imagedata r:id="rId8" o:title=""/>
                </v:shape>
                <o:OLEObject Type="Embed" ProgID="Equation.DSMT4" ShapeID="_x0000_i1096" DrawAspect="Content" ObjectID="_1664982613" r:id="rId8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3A00C394" w14:textId="77777777" w:rsidR="00783B1A" w:rsidRPr="00B75B71" w:rsidRDefault="00783B1A" w:rsidP="005B06E1">
            <w:pPr>
              <w:jc w:val="center"/>
              <w:rPr>
                <w:rFonts w:eastAsia="宋体"/>
                <w:color w:val="000000"/>
                <w:sz w:val="18"/>
                <w:szCs w:val="18"/>
              </w:rPr>
            </w:pPr>
            <w:r w:rsidRPr="00B75B71">
              <w:rPr>
                <w:color w:val="000000"/>
                <w:sz w:val="18"/>
                <w:szCs w:val="18"/>
              </w:rPr>
              <w:t>234</w:t>
            </w:r>
            <w:r w:rsidRPr="00B75B71">
              <w:rPr>
                <w:rFonts w:eastAsia="宋体"/>
                <w:color w:val="000000"/>
                <w:position w:val="-4"/>
                <w:sz w:val="18"/>
                <w:szCs w:val="18"/>
              </w:rPr>
              <w:object w:dxaOrig="220" w:dyaOrig="200" w14:anchorId="308152F3">
                <v:shape id="_x0000_i1097" type="#_x0000_t75" style="width:11.45pt;height:9.8pt" o:ole="">
                  <v:imagedata r:id="rId8" o:title=""/>
                </v:shape>
                <o:OLEObject Type="Embed" ProgID="Equation.DSMT4" ShapeID="_x0000_i1097" DrawAspect="Content" ObjectID="_1664982614" r:id="rId9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A5BDB75"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6C58062C">
                <v:shape id="_x0000_i1098" type="#_x0000_t75" style="width:11.45pt;height:9.8pt" o:ole="">
                  <v:imagedata r:id="rId8" o:title=""/>
                </v:shape>
                <o:OLEObject Type="Embed" ProgID="Equation.DSMT4" ShapeID="_x0000_i1098" DrawAspect="Content" ObjectID="_1664982615" r:id="rId9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40FEF76A" w14:textId="77777777" w:rsidR="00783B1A" w:rsidRPr="00B75B71" w:rsidRDefault="00783B1A" w:rsidP="005B06E1">
            <w:pPr>
              <w:jc w:val="center"/>
              <w:rPr>
                <w:rFonts w:eastAsia="宋体"/>
                <w:color w:val="000000"/>
                <w:sz w:val="18"/>
                <w:szCs w:val="18"/>
              </w:rPr>
            </w:pPr>
            <w:r w:rsidRPr="00B75B71">
              <w:rPr>
                <w:color w:val="000000"/>
                <w:sz w:val="18"/>
                <w:szCs w:val="18"/>
              </w:rPr>
              <w:t>225</w:t>
            </w:r>
            <w:r w:rsidRPr="00B75B71">
              <w:rPr>
                <w:rFonts w:eastAsia="宋体"/>
                <w:color w:val="000000"/>
                <w:position w:val="-4"/>
                <w:sz w:val="18"/>
                <w:szCs w:val="18"/>
              </w:rPr>
              <w:object w:dxaOrig="220" w:dyaOrig="200" w14:anchorId="07F1B448">
                <v:shape id="_x0000_i1099" type="#_x0000_t75" style="width:11.45pt;height:9.8pt" o:ole="">
                  <v:imagedata r:id="rId8" o:title=""/>
                </v:shape>
                <o:OLEObject Type="Embed" ProgID="Equation.DSMT4" ShapeID="_x0000_i1099" DrawAspect="Content" ObjectID="_1664982616" r:id="rId9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1066642B" w14:textId="77777777" w:rsidR="00783B1A" w:rsidRPr="00B75B71" w:rsidRDefault="00783B1A" w:rsidP="005B06E1">
            <w:pPr>
              <w:jc w:val="center"/>
              <w:rPr>
                <w:rFonts w:eastAsia="宋体"/>
                <w:color w:val="000000"/>
                <w:sz w:val="18"/>
                <w:szCs w:val="18"/>
              </w:rPr>
            </w:pPr>
            <w:r w:rsidRPr="00B75B71">
              <w:rPr>
                <w:color w:val="000000"/>
                <w:sz w:val="18"/>
                <w:szCs w:val="18"/>
              </w:rPr>
              <w:t>7.32 us</w:t>
            </w:r>
          </w:p>
        </w:tc>
      </w:tr>
      <w:tr w:rsidR="00783B1A" w:rsidRPr="00B75B71" w14:paraId="6AD8FAAC"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5E6212BE" w14:textId="77777777" w:rsidR="00783B1A" w:rsidRPr="00B75B71" w:rsidRDefault="00783B1A" w:rsidP="005B06E1">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14:paraId="7375E46D"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14:paraId="0CC92EE6"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117</w:t>
            </w:r>
            <w:r w:rsidRPr="00B75B71">
              <w:rPr>
                <w:rFonts w:eastAsia="宋体"/>
                <w:color w:val="000000"/>
                <w:position w:val="-4"/>
                <w:sz w:val="18"/>
                <w:szCs w:val="18"/>
              </w:rPr>
              <w:object w:dxaOrig="220" w:dyaOrig="200" w14:anchorId="5E9DF004">
                <v:shape id="_x0000_i1100" type="#_x0000_t75" style="width:11.45pt;height:9.8pt" o:ole="">
                  <v:imagedata r:id="rId8" o:title=""/>
                </v:shape>
                <o:OLEObject Type="Embed" ProgID="Equation.DSMT4" ShapeID="_x0000_i1100" DrawAspect="Content" ObjectID="_1664982617" r:id="rId93"/>
              </w:object>
            </w:r>
            <w:r w:rsidRPr="00B75B71">
              <w:rPr>
                <w:rFonts w:eastAsia="宋体"/>
                <w:color w:val="000000"/>
                <w:sz w:val="18"/>
                <w:szCs w:val="18"/>
              </w:rPr>
              <w:t xml:space="preserve"> </w:t>
            </w:r>
          </w:p>
        </w:tc>
        <w:tc>
          <w:tcPr>
            <w:tcW w:w="760" w:type="dxa"/>
            <w:tcBorders>
              <w:top w:val="nil"/>
              <w:left w:val="nil"/>
              <w:bottom w:val="single" w:sz="8" w:space="0" w:color="auto"/>
              <w:right w:val="single" w:sz="4" w:space="0" w:color="auto"/>
            </w:tcBorders>
            <w:shd w:val="clear" w:color="auto" w:fill="auto"/>
            <w:noWrap/>
            <w:vAlign w:val="center"/>
            <w:hideMark/>
          </w:tcPr>
          <w:p w14:paraId="1D18E66D"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6C0DBCB1">
                <v:shape id="_x0000_i1101" type="#_x0000_t75" style="width:11.45pt;height:9.8pt" o:ole="">
                  <v:imagedata r:id="rId8" o:title=""/>
                </v:shape>
                <o:OLEObject Type="Embed" ProgID="Equation.DSMT4" ShapeID="_x0000_i1101" DrawAspect="Content" ObjectID="_1664982618" r:id="rId94"/>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14:paraId="5F4CB844" w14:textId="77777777" w:rsidR="00783B1A" w:rsidRPr="00B75B71" w:rsidRDefault="00783B1A" w:rsidP="005B06E1">
            <w:pPr>
              <w:jc w:val="center"/>
              <w:rPr>
                <w:rFonts w:eastAsia="宋体"/>
                <w:color w:val="000000"/>
                <w:sz w:val="18"/>
                <w:szCs w:val="18"/>
              </w:rPr>
            </w:pPr>
            <w:r w:rsidRPr="00B75B71">
              <w:rPr>
                <w:color w:val="000000"/>
                <w:sz w:val="18"/>
                <w:szCs w:val="18"/>
              </w:rPr>
              <w:t>117</w:t>
            </w:r>
            <w:r w:rsidRPr="00B75B71">
              <w:rPr>
                <w:rFonts w:eastAsia="宋体"/>
                <w:color w:val="000000"/>
                <w:position w:val="-4"/>
                <w:sz w:val="18"/>
                <w:szCs w:val="18"/>
              </w:rPr>
              <w:object w:dxaOrig="220" w:dyaOrig="200" w14:anchorId="660CBA13">
                <v:shape id="_x0000_i1102" type="#_x0000_t75" style="width:11.45pt;height:9.8pt" o:ole="">
                  <v:imagedata r:id="rId8" o:title=""/>
                </v:shape>
                <o:OLEObject Type="Embed" ProgID="Equation.DSMT4" ShapeID="_x0000_i1102" DrawAspect="Content" ObjectID="_1664982619" r:id="rId95"/>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14:paraId="1D45EC49"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114B5AC6">
                <v:shape id="_x0000_i1103" type="#_x0000_t75" style="width:11.45pt;height:9.8pt" o:ole="">
                  <v:imagedata r:id="rId8" o:title=""/>
                </v:shape>
                <o:OLEObject Type="Embed" ProgID="Equation.DSMT4" ShapeID="_x0000_i1103" DrawAspect="Content" ObjectID="_1664982620" r:id="rId96"/>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14:paraId="1E866F5C" w14:textId="77777777" w:rsidR="00783B1A" w:rsidRPr="00B75B71" w:rsidRDefault="00783B1A" w:rsidP="005B06E1">
            <w:pPr>
              <w:jc w:val="center"/>
              <w:rPr>
                <w:rFonts w:eastAsia="宋体"/>
                <w:color w:val="000000"/>
                <w:sz w:val="18"/>
                <w:szCs w:val="18"/>
              </w:rPr>
            </w:pPr>
            <w:r w:rsidRPr="00B75B71">
              <w:rPr>
                <w:color w:val="000000"/>
                <w:sz w:val="18"/>
                <w:szCs w:val="18"/>
              </w:rPr>
              <w:t>108</w:t>
            </w:r>
            <w:r w:rsidRPr="00B75B71">
              <w:rPr>
                <w:rFonts w:eastAsia="宋体"/>
                <w:color w:val="000000"/>
                <w:position w:val="-4"/>
                <w:sz w:val="18"/>
                <w:szCs w:val="18"/>
              </w:rPr>
              <w:object w:dxaOrig="220" w:dyaOrig="200" w14:anchorId="12E618AD">
                <v:shape id="_x0000_i1104" type="#_x0000_t75" style="width:11.45pt;height:9.8pt" o:ole="">
                  <v:imagedata r:id="rId8" o:title=""/>
                </v:shape>
                <o:OLEObject Type="Embed" ProgID="Equation.DSMT4" ShapeID="_x0000_i1104" DrawAspect="Content" ObjectID="_1664982621" r:id="rId97"/>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14:paraId="266AD0CC" w14:textId="77777777" w:rsidR="00783B1A" w:rsidRPr="00B75B71" w:rsidRDefault="00783B1A" w:rsidP="005B06E1">
            <w:pPr>
              <w:jc w:val="center"/>
              <w:rPr>
                <w:rFonts w:eastAsia="宋体"/>
                <w:color w:val="000000"/>
                <w:sz w:val="18"/>
                <w:szCs w:val="18"/>
              </w:rPr>
            </w:pPr>
            <w:r w:rsidRPr="00B75B71">
              <w:rPr>
                <w:color w:val="000000"/>
                <w:sz w:val="18"/>
                <w:szCs w:val="18"/>
              </w:rPr>
              <w:t>3.52 us</w:t>
            </w:r>
          </w:p>
        </w:tc>
      </w:tr>
      <w:tr w:rsidR="00783B1A" w:rsidRPr="00B75B71" w14:paraId="7DD1BB2A" w14:textId="77777777" w:rsidTr="005B06E1">
        <w:trPr>
          <w:trHeight w:val="270"/>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14:paraId="21158D26"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lang w:val="en-GB"/>
              </w:rPr>
              <w:t>C0</w:t>
            </w:r>
          </w:p>
        </w:tc>
        <w:tc>
          <w:tcPr>
            <w:tcW w:w="964" w:type="dxa"/>
            <w:tcBorders>
              <w:top w:val="nil"/>
              <w:left w:val="nil"/>
              <w:bottom w:val="single" w:sz="4" w:space="0" w:color="auto"/>
              <w:right w:val="single" w:sz="4" w:space="0" w:color="auto"/>
            </w:tcBorders>
            <w:shd w:val="clear" w:color="auto" w:fill="auto"/>
            <w:noWrap/>
            <w:vAlign w:val="center"/>
            <w:hideMark/>
          </w:tcPr>
          <w:p w14:paraId="52D4BD9A"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14:paraId="467A8BC5"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1240</w:t>
            </w:r>
            <w:r w:rsidRPr="00B75B71">
              <w:rPr>
                <w:rFonts w:eastAsia="宋体"/>
                <w:color w:val="000000"/>
                <w:position w:val="-4"/>
                <w:sz w:val="18"/>
                <w:szCs w:val="18"/>
              </w:rPr>
              <w:object w:dxaOrig="220" w:dyaOrig="200" w14:anchorId="204D67E9">
                <v:shape id="_x0000_i1105" type="#_x0000_t75" style="width:11.45pt;height:9.8pt" o:ole="">
                  <v:imagedata r:id="rId8" o:title=""/>
                </v:shape>
                <o:OLEObject Type="Embed" ProgID="Equation.DSMT4" ShapeID="_x0000_i1105" DrawAspect="Content" ObjectID="_1664982622" r:id="rId9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650E1B3"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54981EEC">
                <v:shape id="_x0000_i1106" type="#_x0000_t75" style="width:11.45pt;height:9.8pt" o:ole="">
                  <v:imagedata r:id="rId8" o:title=""/>
                </v:shape>
                <o:OLEObject Type="Embed" ProgID="Equation.DSMT4" ShapeID="_x0000_i1106" DrawAspect="Content" ObjectID="_1664982623" r:id="rId9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47EF87C3"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6AE7364C">
                <v:shape id="_x0000_i1107" type="#_x0000_t75" style="width:11.45pt;height:9.8pt" o:ole="">
                  <v:imagedata r:id="rId8" o:title=""/>
                </v:shape>
                <o:OLEObject Type="Embed" ProgID="Equation.DSMT4" ShapeID="_x0000_i1107" DrawAspect="Content" ObjectID="_1664982624" r:id="rId10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B3827B8"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431AF766">
                <v:shape id="_x0000_i1108" type="#_x0000_t75" style="width:11.45pt;height:9.8pt" o:ole="">
                  <v:imagedata r:id="rId8" o:title=""/>
                </v:shape>
                <o:OLEObject Type="Embed" ProgID="Equation.DSMT4" ShapeID="_x0000_i1108" DrawAspect="Content" ObjectID="_1664982625" r:id="rId10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44589C8E"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7C91CC35">
                <v:shape id="_x0000_i1109" type="#_x0000_t75" style="width:11.45pt;height:9.8pt" o:ole="">
                  <v:imagedata r:id="rId8" o:title=""/>
                </v:shape>
                <o:OLEObject Type="Embed" ProgID="Equation.DSMT4" ShapeID="_x0000_i1109" DrawAspect="Content" ObjectID="_1664982626" r:id="rId10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167ABDD8"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3E8A6240" w14:textId="77777777" w:rsidTr="005B06E1">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14:paraId="72064732"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75E63CA0"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14:paraId="1CB0C2E2"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620</w:t>
            </w:r>
            <w:r w:rsidRPr="00B75B71">
              <w:rPr>
                <w:rFonts w:eastAsia="宋体"/>
                <w:color w:val="000000"/>
                <w:position w:val="-4"/>
                <w:sz w:val="18"/>
                <w:szCs w:val="18"/>
              </w:rPr>
              <w:object w:dxaOrig="220" w:dyaOrig="200" w14:anchorId="00540A63">
                <v:shape id="_x0000_i1110" type="#_x0000_t75" style="width:11.45pt;height:9.8pt" o:ole="">
                  <v:imagedata r:id="rId8" o:title=""/>
                </v:shape>
                <o:OLEObject Type="Embed" ProgID="Equation.DSMT4" ShapeID="_x0000_i1110" DrawAspect="Content" ObjectID="_1664982627" r:id="rId103"/>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44311C36"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331F38A1">
                <v:shape id="_x0000_i1111" type="#_x0000_t75" style="width:11.45pt;height:9.8pt" o:ole="">
                  <v:imagedata r:id="rId8" o:title=""/>
                </v:shape>
                <o:OLEObject Type="Embed" ProgID="Equation.DSMT4" ShapeID="_x0000_i1111" DrawAspect="Content" ObjectID="_1664982628" r:id="rId10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2B1421BB"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4FCC48F6">
                <v:shape id="_x0000_i1112" type="#_x0000_t75" style="width:11.45pt;height:9.8pt" o:ole="">
                  <v:imagedata r:id="rId8" o:title=""/>
                </v:shape>
                <o:OLEObject Type="Embed" ProgID="Equation.DSMT4" ShapeID="_x0000_i1112" DrawAspect="Content" ObjectID="_1664982629" r:id="rId10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3E5EBBCE"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6B17F0BD">
                <v:shape id="_x0000_i1113" type="#_x0000_t75" style="width:11.45pt;height:9.8pt" o:ole="">
                  <v:imagedata r:id="rId8" o:title=""/>
                </v:shape>
                <o:OLEObject Type="Embed" ProgID="Equation.DSMT4" ShapeID="_x0000_i1113" DrawAspect="Content" ObjectID="_1664982630" r:id="rId10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5357A281"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107B67AB">
                <v:shape id="_x0000_i1114" type="#_x0000_t75" style="width:11.45pt;height:9.8pt" o:ole="">
                  <v:imagedata r:id="rId8" o:title=""/>
                </v:shape>
                <o:OLEObject Type="Embed" ProgID="Equation.DSMT4" ShapeID="_x0000_i1114" DrawAspect="Content" ObjectID="_1664982631" r:id="rId10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64021271"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0EB1CB56" w14:textId="77777777" w:rsidTr="005B06E1">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14:paraId="5DE80BFD"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2A20C17A"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14:paraId="45AB339F"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310</w:t>
            </w:r>
            <w:r w:rsidRPr="00B75B71">
              <w:rPr>
                <w:rFonts w:eastAsia="宋体"/>
                <w:color w:val="000000"/>
                <w:position w:val="-4"/>
                <w:sz w:val="18"/>
                <w:szCs w:val="18"/>
              </w:rPr>
              <w:object w:dxaOrig="220" w:dyaOrig="200" w14:anchorId="6944B8E6">
                <v:shape id="_x0000_i1115" type="#_x0000_t75" style="width:11.45pt;height:9.8pt" o:ole="">
                  <v:imagedata r:id="rId8" o:title=""/>
                </v:shape>
                <o:OLEObject Type="Embed" ProgID="Equation.DSMT4" ShapeID="_x0000_i1115" DrawAspect="Content" ObjectID="_1664982632" r:id="rId10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53E82D7B"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0C764F16">
                <v:shape id="_x0000_i1116" type="#_x0000_t75" style="width:11.45pt;height:9.8pt" o:ole="">
                  <v:imagedata r:id="rId8" o:title=""/>
                </v:shape>
                <o:OLEObject Type="Embed" ProgID="Equation.DSMT4" ShapeID="_x0000_i1116" DrawAspect="Content" ObjectID="_1664982633" r:id="rId10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0D25B5E8"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31C4B850">
                <v:shape id="_x0000_i1117" type="#_x0000_t75" style="width:11.45pt;height:9.8pt" o:ole="">
                  <v:imagedata r:id="rId8" o:title=""/>
                </v:shape>
                <o:OLEObject Type="Embed" ProgID="Equation.DSMT4" ShapeID="_x0000_i1117" DrawAspect="Content" ObjectID="_1664982634" r:id="rId11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7AC0402C"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62DFAD2D">
                <v:shape id="_x0000_i1118" type="#_x0000_t75" style="width:11.45pt;height:9.8pt" o:ole="">
                  <v:imagedata r:id="rId8" o:title=""/>
                </v:shape>
                <o:OLEObject Type="Embed" ProgID="Equation.DSMT4" ShapeID="_x0000_i1118" DrawAspect="Content" ObjectID="_1664982635" r:id="rId11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3C6ACF58" w14:textId="77777777" w:rsidR="00783B1A" w:rsidRPr="00B75B71" w:rsidRDefault="00783B1A" w:rsidP="005B06E1">
            <w:pPr>
              <w:jc w:val="center"/>
              <w:rPr>
                <w:rFonts w:eastAsia="宋体"/>
                <w:color w:val="000000"/>
                <w:sz w:val="18"/>
                <w:szCs w:val="18"/>
              </w:rPr>
            </w:pPr>
            <w:r w:rsidRPr="00B75B71">
              <w:rPr>
                <w:color w:val="000000"/>
                <w:sz w:val="18"/>
                <w:szCs w:val="18"/>
              </w:rPr>
              <w:t>245</w:t>
            </w:r>
            <w:r w:rsidRPr="00B75B71">
              <w:rPr>
                <w:rFonts w:eastAsia="宋体"/>
                <w:color w:val="000000"/>
                <w:position w:val="-4"/>
                <w:sz w:val="18"/>
                <w:szCs w:val="18"/>
              </w:rPr>
              <w:object w:dxaOrig="220" w:dyaOrig="200" w14:anchorId="3A038891">
                <v:shape id="_x0000_i1119" type="#_x0000_t75" style="width:11.45pt;height:9.8pt" o:ole="">
                  <v:imagedata r:id="rId8" o:title=""/>
                </v:shape>
                <o:OLEObject Type="Embed" ProgID="Equation.DSMT4" ShapeID="_x0000_i1119" DrawAspect="Content" ObjectID="_1664982636" r:id="rId11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68A14A71" w14:textId="77777777" w:rsidR="00783B1A" w:rsidRPr="00B75B71" w:rsidRDefault="00783B1A" w:rsidP="005B06E1">
            <w:pPr>
              <w:jc w:val="center"/>
              <w:rPr>
                <w:rFonts w:eastAsia="宋体"/>
                <w:color w:val="000000"/>
                <w:sz w:val="18"/>
                <w:szCs w:val="18"/>
              </w:rPr>
            </w:pPr>
            <w:r w:rsidRPr="00B75B71">
              <w:rPr>
                <w:color w:val="000000"/>
                <w:sz w:val="18"/>
                <w:szCs w:val="18"/>
              </w:rPr>
              <w:t>7.98 us</w:t>
            </w:r>
          </w:p>
        </w:tc>
      </w:tr>
      <w:tr w:rsidR="00783B1A" w:rsidRPr="00B75B71" w14:paraId="3779B9F3" w14:textId="77777777" w:rsidTr="005B06E1">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14:paraId="55D26680" w14:textId="77777777" w:rsidR="00783B1A" w:rsidRPr="00B75B71" w:rsidRDefault="00783B1A" w:rsidP="005B06E1">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14:paraId="03B3288D"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14:paraId="0B2759DB"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155</w:t>
            </w:r>
            <w:r w:rsidRPr="00B75B71">
              <w:rPr>
                <w:rFonts w:eastAsia="宋体"/>
                <w:color w:val="000000"/>
                <w:position w:val="-4"/>
                <w:sz w:val="18"/>
                <w:szCs w:val="18"/>
              </w:rPr>
              <w:object w:dxaOrig="220" w:dyaOrig="200" w14:anchorId="349AE7C3">
                <v:shape id="_x0000_i1120" type="#_x0000_t75" style="width:11.45pt;height:9.8pt" o:ole="">
                  <v:imagedata r:id="rId8" o:title=""/>
                </v:shape>
                <o:OLEObject Type="Embed" ProgID="Equation.DSMT4" ShapeID="_x0000_i1120" DrawAspect="Content" ObjectID="_1664982637" r:id="rId113"/>
              </w:object>
            </w:r>
            <w:r w:rsidRPr="00B75B71">
              <w:rPr>
                <w:rFonts w:eastAsia="宋体"/>
                <w:color w:val="000000"/>
                <w:sz w:val="18"/>
                <w:szCs w:val="18"/>
              </w:rPr>
              <w:t xml:space="preserve"> </w:t>
            </w:r>
          </w:p>
        </w:tc>
        <w:tc>
          <w:tcPr>
            <w:tcW w:w="760" w:type="dxa"/>
            <w:tcBorders>
              <w:top w:val="nil"/>
              <w:left w:val="nil"/>
              <w:bottom w:val="single" w:sz="8" w:space="0" w:color="auto"/>
              <w:right w:val="single" w:sz="4" w:space="0" w:color="auto"/>
            </w:tcBorders>
            <w:shd w:val="clear" w:color="auto" w:fill="auto"/>
            <w:noWrap/>
            <w:vAlign w:val="center"/>
            <w:hideMark/>
          </w:tcPr>
          <w:p w14:paraId="7FAED59C"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35B9E973">
                <v:shape id="_x0000_i1121" type="#_x0000_t75" style="width:11.45pt;height:9.8pt" o:ole="">
                  <v:imagedata r:id="rId8" o:title=""/>
                </v:shape>
                <o:OLEObject Type="Embed" ProgID="Equation.DSMT4" ShapeID="_x0000_i1121" DrawAspect="Content" ObjectID="_1664982638" r:id="rId114"/>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14:paraId="7145C492"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383DB0CD">
                <v:shape id="_x0000_i1122" type="#_x0000_t75" style="width:11.45pt;height:9.8pt" o:ole="">
                  <v:imagedata r:id="rId8" o:title=""/>
                </v:shape>
                <o:OLEObject Type="Embed" ProgID="Equation.DSMT4" ShapeID="_x0000_i1122" DrawAspect="Content" ObjectID="_1664982639" r:id="rId115"/>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14:paraId="1C92FB78"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31B48203">
                <v:shape id="_x0000_i1123" type="#_x0000_t75" style="width:11.45pt;height:9.8pt" o:ole="">
                  <v:imagedata r:id="rId8" o:title=""/>
                </v:shape>
                <o:OLEObject Type="Embed" ProgID="Equation.DSMT4" ShapeID="_x0000_i1123" DrawAspect="Content" ObjectID="_1664982640" r:id="rId116"/>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14:paraId="4DC5E9C2" w14:textId="77777777" w:rsidR="00783B1A" w:rsidRPr="00B75B71" w:rsidRDefault="00783B1A" w:rsidP="005B06E1">
            <w:pPr>
              <w:jc w:val="center"/>
              <w:rPr>
                <w:rFonts w:eastAsia="宋体"/>
                <w:color w:val="000000"/>
                <w:sz w:val="18"/>
                <w:szCs w:val="18"/>
              </w:rPr>
            </w:pPr>
            <w:r w:rsidRPr="00B75B71">
              <w:rPr>
                <w:color w:val="000000"/>
                <w:sz w:val="18"/>
                <w:szCs w:val="18"/>
              </w:rPr>
              <w:t>118</w:t>
            </w:r>
            <w:r w:rsidRPr="00B75B71">
              <w:rPr>
                <w:rFonts w:eastAsia="宋体"/>
                <w:color w:val="000000"/>
                <w:position w:val="-4"/>
                <w:sz w:val="18"/>
                <w:szCs w:val="18"/>
              </w:rPr>
              <w:object w:dxaOrig="220" w:dyaOrig="200" w14:anchorId="74EC8940">
                <v:shape id="_x0000_i1124" type="#_x0000_t75" style="width:11.45pt;height:9.8pt" o:ole="">
                  <v:imagedata r:id="rId8" o:title=""/>
                </v:shape>
                <o:OLEObject Type="Embed" ProgID="Equation.DSMT4" ShapeID="_x0000_i1124" DrawAspect="Content" ObjectID="_1664982641" r:id="rId117"/>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14:paraId="3CA59609" w14:textId="77777777" w:rsidR="00783B1A" w:rsidRPr="00B75B71" w:rsidRDefault="00783B1A" w:rsidP="005B06E1">
            <w:pPr>
              <w:jc w:val="center"/>
              <w:rPr>
                <w:rFonts w:eastAsia="宋体"/>
                <w:color w:val="000000"/>
                <w:sz w:val="18"/>
                <w:szCs w:val="18"/>
              </w:rPr>
            </w:pPr>
            <w:r w:rsidRPr="00B75B71">
              <w:rPr>
                <w:color w:val="000000"/>
                <w:sz w:val="18"/>
                <w:szCs w:val="18"/>
              </w:rPr>
              <w:t>3.84 us</w:t>
            </w:r>
          </w:p>
        </w:tc>
      </w:tr>
      <w:tr w:rsidR="00783B1A" w:rsidRPr="00B75B71" w14:paraId="287D1957" w14:textId="77777777" w:rsidTr="005B06E1">
        <w:trPr>
          <w:trHeight w:val="270"/>
          <w:jc w:val="center"/>
        </w:trPr>
        <w:tc>
          <w:tcPr>
            <w:tcW w:w="818" w:type="dxa"/>
            <w:vMerge w:val="restart"/>
            <w:tcBorders>
              <w:top w:val="nil"/>
              <w:left w:val="single" w:sz="8" w:space="0" w:color="auto"/>
              <w:bottom w:val="single" w:sz="4" w:space="0" w:color="auto"/>
              <w:right w:val="single" w:sz="4" w:space="0" w:color="auto"/>
            </w:tcBorders>
            <w:shd w:val="clear" w:color="auto" w:fill="auto"/>
            <w:vAlign w:val="center"/>
            <w:hideMark/>
          </w:tcPr>
          <w:p w14:paraId="53DF8195"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lang w:val="en-GB"/>
              </w:rPr>
              <w:t>C2</w:t>
            </w:r>
          </w:p>
        </w:tc>
        <w:tc>
          <w:tcPr>
            <w:tcW w:w="964" w:type="dxa"/>
            <w:tcBorders>
              <w:top w:val="nil"/>
              <w:left w:val="nil"/>
              <w:bottom w:val="single" w:sz="4" w:space="0" w:color="auto"/>
              <w:right w:val="single" w:sz="4" w:space="0" w:color="auto"/>
            </w:tcBorders>
            <w:shd w:val="clear" w:color="auto" w:fill="auto"/>
            <w:noWrap/>
            <w:vAlign w:val="center"/>
            <w:hideMark/>
          </w:tcPr>
          <w:p w14:paraId="407B16F5"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14:paraId="4D2C8913"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2048</w:t>
            </w:r>
            <w:r w:rsidRPr="00B75B71">
              <w:rPr>
                <w:rFonts w:eastAsia="宋体"/>
                <w:color w:val="000000"/>
                <w:position w:val="-4"/>
                <w:sz w:val="18"/>
                <w:szCs w:val="18"/>
              </w:rPr>
              <w:object w:dxaOrig="220" w:dyaOrig="200" w14:anchorId="315A4620">
                <v:shape id="_x0000_i1125" type="#_x0000_t75" style="width:11.45pt;height:9.8pt" o:ole="">
                  <v:imagedata r:id="rId8" o:title=""/>
                </v:shape>
                <o:OLEObject Type="Embed" ProgID="Equation.DSMT4" ShapeID="_x0000_i1125" DrawAspect="Content" ObjectID="_1664982642" r:id="rId11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40937019"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6F41066D">
                <v:shape id="_x0000_i1126" type="#_x0000_t75" style="width:11.45pt;height:9.8pt" o:ole="">
                  <v:imagedata r:id="rId8" o:title=""/>
                </v:shape>
                <o:OLEObject Type="Embed" ProgID="Equation.DSMT4" ShapeID="_x0000_i1126" DrawAspect="Content" ObjectID="_1664982643" r:id="rId11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734052E2"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2CA06468">
                <v:shape id="_x0000_i1127" type="#_x0000_t75" style="width:11.45pt;height:9.8pt" o:ole="">
                  <v:imagedata r:id="rId8" o:title=""/>
                </v:shape>
                <o:OLEObject Type="Embed" ProgID="Equation.DSMT4" ShapeID="_x0000_i1127" DrawAspect="Content" ObjectID="_1664982644" r:id="rId12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05B8A636"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2038B756">
                <v:shape id="_x0000_i1128" type="#_x0000_t75" style="width:11.45pt;height:9.8pt" o:ole="">
                  <v:imagedata r:id="rId8" o:title=""/>
                </v:shape>
                <o:OLEObject Type="Embed" ProgID="Equation.DSMT4" ShapeID="_x0000_i1128" DrawAspect="Content" ObjectID="_1664982645" r:id="rId12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17CD0DB5"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3ADE11A5">
                <v:shape id="_x0000_i1129" type="#_x0000_t75" style="width:11.45pt;height:9.8pt" o:ole="">
                  <v:imagedata r:id="rId8" o:title=""/>
                </v:shape>
                <o:OLEObject Type="Embed" ProgID="Equation.DSMT4" ShapeID="_x0000_i1129" DrawAspect="Content" ObjectID="_1664982646" r:id="rId12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3093930D"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24D2DD7D" w14:textId="77777777" w:rsidTr="005B06E1">
        <w:trPr>
          <w:trHeight w:val="270"/>
          <w:jc w:val="center"/>
        </w:trPr>
        <w:tc>
          <w:tcPr>
            <w:tcW w:w="818" w:type="dxa"/>
            <w:vMerge/>
            <w:tcBorders>
              <w:top w:val="nil"/>
              <w:left w:val="single" w:sz="8" w:space="0" w:color="auto"/>
              <w:bottom w:val="single" w:sz="4" w:space="0" w:color="auto"/>
              <w:right w:val="single" w:sz="4" w:space="0" w:color="auto"/>
            </w:tcBorders>
            <w:vAlign w:val="center"/>
            <w:hideMark/>
          </w:tcPr>
          <w:p w14:paraId="6241DA3F"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135E9335"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14:paraId="2E421672"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1024</w:t>
            </w:r>
            <w:r w:rsidRPr="00B75B71">
              <w:rPr>
                <w:rFonts w:eastAsia="宋体"/>
                <w:color w:val="000000"/>
                <w:position w:val="-4"/>
                <w:sz w:val="18"/>
                <w:szCs w:val="18"/>
              </w:rPr>
              <w:object w:dxaOrig="220" w:dyaOrig="200" w14:anchorId="7457B1A4">
                <v:shape id="_x0000_i1130" type="#_x0000_t75" style="width:11.45pt;height:9.8pt" o:ole="">
                  <v:imagedata r:id="rId8" o:title=""/>
                </v:shape>
                <o:OLEObject Type="Embed" ProgID="Equation.DSMT4" ShapeID="_x0000_i1130" DrawAspect="Content" ObjectID="_1664982647" r:id="rId123"/>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3863E41D"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6346E473">
                <v:shape id="_x0000_i1131" type="#_x0000_t75" style="width:11.45pt;height:9.8pt" o:ole="">
                  <v:imagedata r:id="rId8" o:title=""/>
                </v:shape>
                <o:OLEObject Type="Embed" ProgID="Equation.DSMT4" ShapeID="_x0000_i1131" DrawAspect="Content" ObjectID="_1664982648" r:id="rId12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6B32F810" w14:textId="77777777" w:rsidR="00783B1A" w:rsidRPr="00B75B71" w:rsidRDefault="00783B1A" w:rsidP="005B06E1">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w14:anchorId="31B703FE">
                <v:shape id="_x0000_i1132" type="#_x0000_t75" style="width:11.45pt;height:9.8pt" o:ole="">
                  <v:imagedata r:id="rId8" o:title=""/>
                </v:shape>
                <o:OLEObject Type="Embed" ProgID="Equation.DSMT4" ShapeID="_x0000_i1132" DrawAspect="Content" ObjectID="_1664982649" r:id="rId12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1D635B40" w14:textId="77777777" w:rsidR="00783B1A" w:rsidRPr="00B75B71" w:rsidRDefault="00783B1A" w:rsidP="005B06E1">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w14:anchorId="5520F68C">
                <v:shape id="_x0000_i1133" type="#_x0000_t75" style="width:11.45pt;height:9.8pt" o:ole="">
                  <v:imagedata r:id="rId8" o:title=""/>
                </v:shape>
                <o:OLEObject Type="Embed" ProgID="Equation.DSMT4" ShapeID="_x0000_i1133" DrawAspect="Content" ObjectID="_1664982650" r:id="rId12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07B06D36" w14:textId="77777777" w:rsidR="00783B1A" w:rsidRPr="00B75B71" w:rsidRDefault="00783B1A" w:rsidP="005B06E1">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w14:anchorId="6C9F3971">
                <v:shape id="_x0000_i1134" type="#_x0000_t75" style="width:11.45pt;height:9.8pt" o:ole="">
                  <v:imagedata r:id="rId8" o:title=""/>
                </v:shape>
                <o:OLEObject Type="Embed" ProgID="Equation.DSMT4" ShapeID="_x0000_i1134" DrawAspect="Content" ObjectID="_1664982651" r:id="rId12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165A649F" w14:textId="77777777" w:rsidR="00783B1A" w:rsidRPr="00B75B71" w:rsidRDefault="00783B1A" w:rsidP="005B06E1">
            <w:pPr>
              <w:jc w:val="center"/>
              <w:rPr>
                <w:rFonts w:eastAsia="宋体"/>
                <w:color w:val="000000"/>
                <w:sz w:val="18"/>
                <w:szCs w:val="18"/>
              </w:rPr>
            </w:pPr>
            <w:r w:rsidRPr="00B75B71">
              <w:rPr>
                <w:color w:val="000000"/>
                <w:sz w:val="18"/>
                <w:szCs w:val="18"/>
              </w:rPr>
              <w:t>8.43 us</w:t>
            </w:r>
          </w:p>
        </w:tc>
      </w:tr>
      <w:tr w:rsidR="00783B1A" w:rsidRPr="00B75B71" w14:paraId="7D608FB8" w14:textId="77777777" w:rsidTr="005B06E1">
        <w:trPr>
          <w:trHeight w:val="270"/>
          <w:jc w:val="center"/>
        </w:trPr>
        <w:tc>
          <w:tcPr>
            <w:tcW w:w="818" w:type="dxa"/>
            <w:vMerge/>
            <w:tcBorders>
              <w:top w:val="nil"/>
              <w:left w:val="single" w:sz="8" w:space="0" w:color="auto"/>
              <w:bottom w:val="single" w:sz="4" w:space="0" w:color="auto"/>
              <w:right w:val="single" w:sz="4" w:space="0" w:color="auto"/>
            </w:tcBorders>
            <w:vAlign w:val="center"/>
            <w:hideMark/>
          </w:tcPr>
          <w:p w14:paraId="4887C0F4" w14:textId="77777777" w:rsidR="00783B1A" w:rsidRPr="00B75B71" w:rsidRDefault="00783B1A" w:rsidP="005B06E1">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14:paraId="1B02217E"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14:paraId="3BCB91E0"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512</w:t>
            </w:r>
            <w:r w:rsidRPr="00B75B71">
              <w:rPr>
                <w:rFonts w:eastAsia="宋体"/>
                <w:color w:val="000000"/>
                <w:position w:val="-4"/>
                <w:sz w:val="18"/>
                <w:szCs w:val="18"/>
              </w:rPr>
              <w:object w:dxaOrig="220" w:dyaOrig="200" w14:anchorId="336B8310">
                <v:shape id="_x0000_i1135" type="#_x0000_t75" style="width:11.45pt;height:9.8pt" o:ole="">
                  <v:imagedata r:id="rId8" o:title=""/>
                </v:shape>
                <o:OLEObject Type="Embed" ProgID="Equation.DSMT4" ShapeID="_x0000_i1135" DrawAspect="Content" ObjectID="_1664982652" r:id="rId12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0BA81392"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3E8FBC94">
                <v:shape id="_x0000_i1136" type="#_x0000_t75" style="width:11.45pt;height:9.8pt" o:ole="">
                  <v:imagedata r:id="rId8" o:title=""/>
                </v:shape>
                <o:OLEObject Type="Embed" ProgID="Equation.DSMT4" ShapeID="_x0000_i1136" DrawAspect="Content" ObjectID="_1664982653" r:id="rId12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14:paraId="4A038FAC" w14:textId="77777777" w:rsidR="00783B1A" w:rsidRPr="00B75B71" w:rsidRDefault="00783B1A" w:rsidP="005B06E1">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w14:anchorId="2B424359">
                <v:shape id="_x0000_i1137" type="#_x0000_t75" style="width:11.45pt;height:9.8pt" o:ole="">
                  <v:imagedata r:id="rId8" o:title=""/>
                </v:shape>
                <o:OLEObject Type="Embed" ProgID="Equation.DSMT4" ShapeID="_x0000_i1137" DrawAspect="Content" ObjectID="_1664982654" r:id="rId13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05AB85D7"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281E6F0C">
                <v:shape id="_x0000_i1138" type="#_x0000_t75" style="width:11.45pt;height:9.8pt" o:ole="">
                  <v:imagedata r:id="rId8" o:title=""/>
                </v:shape>
                <o:OLEObject Type="Embed" ProgID="Equation.DSMT4" ShapeID="_x0000_i1138" DrawAspect="Content" ObjectID="_1664982655" r:id="rId13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203A401B" w14:textId="77777777" w:rsidR="00783B1A" w:rsidRPr="00B75B71" w:rsidRDefault="00783B1A" w:rsidP="005B06E1">
            <w:pPr>
              <w:jc w:val="center"/>
              <w:rPr>
                <w:rFonts w:eastAsia="宋体"/>
                <w:color w:val="000000"/>
                <w:sz w:val="18"/>
                <w:szCs w:val="18"/>
              </w:rPr>
            </w:pPr>
            <w:r w:rsidRPr="00B75B71">
              <w:rPr>
                <w:color w:val="000000"/>
                <w:sz w:val="18"/>
                <w:szCs w:val="18"/>
              </w:rPr>
              <w:t>245</w:t>
            </w:r>
            <w:r w:rsidRPr="00B75B71">
              <w:rPr>
                <w:rFonts w:eastAsia="宋体"/>
                <w:color w:val="000000"/>
                <w:position w:val="-4"/>
                <w:sz w:val="18"/>
                <w:szCs w:val="18"/>
              </w:rPr>
              <w:object w:dxaOrig="220" w:dyaOrig="200" w14:anchorId="3296DE4D">
                <v:shape id="_x0000_i1139" type="#_x0000_t75" style="width:11.45pt;height:9.8pt" o:ole="">
                  <v:imagedata r:id="rId8" o:title=""/>
                </v:shape>
                <o:OLEObject Type="Embed" ProgID="Equation.DSMT4" ShapeID="_x0000_i1139" DrawAspect="Content" ObjectID="_1664982656" r:id="rId13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14:paraId="75BA0BB8" w14:textId="77777777" w:rsidR="00783B1A" w:rsidRPr="00B75B71" w:rsidRDefault="00783B1A" w:rsidP="005B06E1">
            <w:pPr>
              <w:jc w:val="center"/>
              <w:rPr>
                <w:rFonts w:eastAsia="宋体"/>
                <w:color w:val="000000"/>
                <w:sz w:val="18"/>
                <w:szCs w:val="18"/>
              </w:rPr>
            </w:pPr>
            <w:r w:rsidRPr="00B75B71">
              <w:rPr>
                <w:color w:val="000000"/>
                <w:sz w:val="18"/>
                <w:szCs w:val="18"/>
              </w:rPr>
              <w:t>7.98 us</w:t>
            </w:r>
          </w:p>
        </w:tc>
      </w:tr>
      <w:tr w:rsidR="00783B1A" w:rsidRPr="00B75B71" w14:paraId="6F6DB1C7" w14:textId="77777777" w:rsidTr="005B06E1">
        <w:trPr>
          <w:trHeight w:val="285"/>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C768C09" w14:textId="77777777" w:rsidR="00783B1A" w:rsidRPr="00B75B71" w:rsidRDefault="00783B1A" w:rsidP="005B06E1">
            <w:pPr>
              <w:rPr>
                <w:rFonts w:eastAsia="宋体"/>
                <w:color w:val="000000"/>
                <w:sz w:val="18"/>
                <w:szCs w:val="18"/>
              </w:rPr>
            </w:pP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AE741C2"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120 kHz</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4D29F7F" w14:textId="77777777" w:rsidR="00783B1A" w:rsidRPr="00B75B71" w:rsidRDefault="00783B1A" w:rsidP="005B06E1">
            <w:pPr>
              <w:jc w:val="center"/>
              <w:rPr>
                <w:rFonts w:eastAsia="宋体"/>
                <w:color w:val="000000"/>
                <w:sz w:val="18"/>
                <w:szCs w:val="18"/>
              </w:rPr>
            </w:pPr>
            <w:r w:rsidRPr="00B75B71">
              <w:rPr>
                <w:rFonts w:eastAsia="宋体"/>
                <w:color w:val="000000"/>
                <w:sz w:val="18"/>
                <w:szCs w:val="18"/>
              </w:rPr>
              <w:t>256</w:t>
            </w:r>
            <w:r w:rsidRPr="00B75B71">
              <w:rPr>
                <w:rFonts w:eastAsia="宋体"/>
                <w:color w:val="000000"/>
                <w:position w:val="-4"/>
                <w:sz w:val="18"/>
                <w:szCs w:val="18"/>
              </w:rPr>
              <w:object w:dxaOrig="220" w:dyaOrig="200" w14:anchorId="60DAF9A0">
                <v:shape id="_x0000_i1140" type="#_x0000_t75" style="width:11.45pt;height:9.8pt" o:ole="">
                  <v:imagedata r:id="rId8" o:title=""/>
                </v:shape>
                <o:OLEObject Type="Embed" ProgID="Equation.DSMT4" ShapeID="_x0000_i1140" DrawAspect="Content" ObjectID="_1664982657" r:id="rId133"/>
              </w:object>
            </w:r>
            <w:r w:rsidRPr="00B75B71">
              <w:rPr>
                <w:rFonts w:eastAsia="宋体"/>
                <w:color w:val="000000"/>
                <w:sz w:val="18"/>
                <w:szCs w:val="18"/>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F3D93E4"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4BA75E2B">
                <v:shape id="_x0000_i1141" type="#_x0000_t75" style="width:11.45pt;height:9.8pt" o:ole="">
                  <v:imagedata r:id="rId8" o:title=""/>
                </v:shape>
                <o:OLEObject Type="Embed" ProgID="Equation.DSMT4" ShapeID="_x0000_i1141" DrawAspect="Content" ObjectID="_1664982658" r:id="rId134"/>
              </w:object>
            </w:r>
            <w:r w:rsidRPr="00B75B71">
              <w:rPr>
                <w:color w:val="000000"/>
                <w:sz w:val="18"/>
                <w:szCs w:val="18"/>
              </w:rPr>
              <w:t xml:space="preserve"> </w:t>
            </w:r>
          </w:p>
        </w:tc>
        <w:tc>
          <w:tcPr>
            <w:tcW w:w="1032" w:type="dxa"/>
            <w:tcBorders>
              <w:top w:val="single" w:sz="4" w:space="0" w:color="auto"/>
              <w:left w:val="nil"/>
              <w:bottom w:val="single" w:sz="4" w:space="0" w:color="auto"/>
              <w:right w:val="single" w:sz="4" w:space="0" w:color="auto"/>
            </w:tcBorders>
            <w:shd w:val="clear" w:color="auto" w:fill="auto"/>
            <w:noWrap/>
            <w:vAlign w:val="center"/>
            <w:hideMark/>
          </w:tcPr>
          <w:p w14:paraId="585F79FA" w14:textId="77777777" w:rsidR="00783B1A" w:rsidRPr="00B75B71" w:rsidRDefault="00783B1A" w:rsidP="005B06E1">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w14:anchorId="6ED478CD">
                <v:shape id="_x0000_i1142" type="#_x0000_t75" style="width:11.45pt;height:9.8pt" o:ole="">
                  <v:imagedata r:id="rId8" o:title=""/>
                </v:shape>
                <o:OLEObject Type="Embed" ProgID="Equation.DSMT4" ShapeID="_x0000_i1142" DrawAspect="Content" ObjectID="_1664982659" r:id="rId135"/>
              </w:object>
            </w:r>
            <w:r w:rsidRPr="00B75B71">
              <w:rPr>
                <w:color w:val="000000"/>
                <w:sz w:val="18"/>
                <w:szCs w:val="18"/>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1D75817" w14:textId="77777777" w:rsidR="00783B1A" w:rsidRPr="00B75B71" w:rsidRDefault="00783B1A" w:rsidP="005B06E1">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w14:anchorId="682B40DD">
                <v:shape id="_x0000_i1143" type="#_x0000_t75" style="width:11.45pt;height:9.8pt" o:ole="">
                  <v:imagedata r:id="rId8" o:title=""/>
                </v:shape>
                <o:OLEObject Type="Embed" ProgID="Equation.DSMT4" ShapeID="_x0000_i1143" DrawAspect="Content" ObjectID="_1664982660" r:id="rId136"/>
              </w:object>
            </w:r>
            <w:r w:rsidRPr="00B75B71">
              <w:rPr>
                <w:color w:val="000000"/>
                <w:sz w:val="18"/>
                <w:szCs w:val="18"/>
              </w:rPr>
              <w:t xml:space="preserve">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D5B5641" w14:textId="77777777" w:rsidR="00783B1A" w:rsidRPr="00B75B71" w:rsidRDefault="00783B1A" w:rsidP="005B06E1">
            <w:pPr>
              <w:jc w:val="center"/>
              <w:rPr>
                <w:rFonts w:eastAsia="宋体"/>
                <w:color w:val="000000"/>
                <w:sz w:val="18"/>
                <w:szCs w:val="18"/>
              </w:rPr>
            </w:pPr>
            <w:r w:rsidRPr="00B75B71">
              <w:rPr>
                <w:color w:val="000000"/>
                <w:sz w:val="18"/>
                <w:szCs w:val="18"/>
              </w:rPr>
              <w:t>118</w:t>
            </w:r>
            <w:r w:rsidRPr="00B75B71">
              <w:rPr>
                <w:rFonts w:eastAsia="宋体"/>
                <w:color w:val="000000"/>
                <w:position w:val="-4"/>
                <w:sz w:val="18"/>
                <w:szCs w:val="18"/>
              </w:rPr>
              <w:object w:dxaOrig="220" w:dyaOrig="200" w14:anchorId="5E6449CE">
                <v:shape id="_x0000_i1144" type="#_x0000_t75" style="width:11.45pt;height:9.8pt" o:ole="">
                  <v:imagedata r:id="rId8" o:title=""/>
                </v:shape>
                <o:OLEObject Type="Embed" ProgID="Equation.DSMT4" ShapeID="_x0000_i1144" DrawAspect="Content" ObjectID="_1664982661" r:id="rId137"/>
              </w:object>
            </w:r>
            <w:r w:rsidRPr="00B75B71">
              <w:rPr>
                <w:color w:val="000000"/>
                <w:sz w:val="18"/>
                <w:szCs w:val="18"/>
              </w:rPr>
              <w:t xml:space="preserve"> </w:t>
            </w: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14:paraId="5408C4AB" w14:textId="77777777" w:rsidR="00783B1A" w:rsidRPr="00B75B71" w:rsidRDefault="00783B1A" w:rsidP="005B06E1">
            <w:pPr>
              <w:jc w:val="center"/>
              <w:rPr>
                <w:rFonts w:eastAsia="宋体"/>
                <w:color w:val="000000"/>
                <w:sz w:val="18"/>
                <w:szCs w:val="18"/>
              </w:rPr>
            </w:pPr>
            <w:r w:rsidRPr="00B75B71">
              <w:rPr>
                <w:color w:val="000000"/>
                <w:sz w:val="18"/>
                <w:szCs w:val="18"/>
              </w:rPr>
              <w:t>3.84 us</w:t>
            </w:r>
          </w:p>
        </w:tc>
      </w:tr>
      <w:tr w:rsidR="00783B1A" w:rsidRPr="00B75B71" w14:paraId="5CF1D985" w14:textId="77777777" w:rsidTr="005B06E1">
        <w:trPr>
          <w:trHeight w:val="285"/>
          <w:jc w:val="center"/>
        </w:trPr>
        <w:tc>
          <w:tcPr>
            <w:tcW w:w="8042" w:type="dxa"/>
            <w:gridSpan w:val="8"/>
            <w:tcBorders>
              <w:top w:val="single" w:sz="4" w:space="0" w:color="auto"/>
              <w:left w:val="single" w:sz="4" w:space="0" w:color="auto"/>
              <w:bottom w:val="single" w:sz="4" w:space="0" w:color="auto"/>
              <w:right w:val="single" w:sz="4" w:space="0" w:color="auto"/>
            </w:tcBorders>
            <w:vAlign w:val="center"/>
          </w:tcPr>
          <w:p w14:paraId="5E4A2171" w14:textId="77777777" w:rsidR="00783B1A" w:rsidRPr="00B75B71" w:rsidRDefault="00783B1A" w:rsidP="005B06E1">
            <w:pPr>
              <w:rPr>
                <w:color w:val="000000"/>
                <w:sz w:val="18"/>
                <w:szCs w:val="18"/>
                <w:lang w:eastAsia="zh-CN"/>
              </w:rPr>
            </w:pPr>
            <w:r w:rsidRPr="00B75B71">
              <w:rPr>
                <w:color w:val="000000"/>
                <w:sz w:val="18"/>
                <w:szCs w:val="18"/>
              </w:rPr>
              <w:t>Note: TDLC300 for FR1, TDLA30 for FR2</w:t>
            </w:r>
          </w:p>
        </w:tc>
      </w:tr>
    </w:tbl>
    <w:p w14:paraId="748BD7DD" w14:textId="77777777" w:rsidR="00783B1A" w:rsidRDefault="00783B1A" w:rsidP="00B63FA9">
      <w:pPr>
        <w:jc w:val="both"/>
        <w:rPr>
          <w:lang w:eastAsia="zh-CN"/>
        </w:rPr>
      </w:pPr>
    </w:p>
    <w:p w14:paraId="5DE1BF09" w14:textId="0AA3F4CF" w:rsidR="00783B1A" w:rsidRDefault="00783B1A" w:rsidP="00B63FA9">
      <w:pPr>
        <w:jc w:val="both"/>
        <w:rPr>
          <w:rFonts w:eastAsia="宋体"/>
          <w:sz w:val="21"/>
          <w:szCs w:val="21"/>
          <w:lang w:eastAsia="zh-CN"/>
        </w:rPr>
      </w:pPr>
      <w:r>
        <w:rPr>
          <w:lang w:eastAsia="zh-CN"/>
        </w:rPr>
        <w:t xml:space="preserve">In order to simply the test, a unified timing offset should be considered for all the preamble formats. </w:t>
      </w:r>
      <w:r>
        <w:rPr>
          <w:rFonts w:eastAsia="宋体" w:hint="eastAsia"/>
          <w:sz w:val="21"/>
          <w:szCs w:val="21"/>
          <w:lang w:eastAsia="zh-CN"/>
        </w:rPr>
        <w:t>And i</w:t>
      </w:r>
      <w:r w:rsidRPr="00E666CE">
        <w:rPr>
          <w:rFonts w:eastAsia="宋体" w:hint="eastAsia"/>
          <w:sz w:val="21"/>
          <w:szCs w:val="21"/>
          <w:lang w:eastAsia="zh-CN"/>
        </w:rPr>
        <w:t>t is seen</w:t>
      </w:r>
      <w:r>
        <w:rPr>
          <w:rFonts w:eastAsia="宋体" w:hint="eastAsia"/>
          <w:sz w:val="21"/>
          <w:szCs w:val="21"/>
          <w:lang w:eastAsia="zh-CN"/>
        </w:rPr>
        <w:t xml:space="preserve"> from Table 1</w:t>
      </w:r>
      <w:r w:rsidRPr="00E666CE">
        <w:rPr>
          <w:rFonts w:eastAsia="宋体" w:hint="eastAsia"/>
          <w:sz w:val="21"/>
          <w:szCs w:val="21"/>
          <w:lang w:eastAsia="zh-CN"/>
        </w:rPr>
        <w:t xml:space="preserve"> that format A1 with 120</w:t>
      </w:r>
      <w:r>
        <w:rPr>
          <w:rFonts w:eastAsia="宋体" w:hint="eastAsia"/>
          <w:sz w:val="21"/>
          <w:szCs w:val="21"/>
          <w:lang w:eastAsia="zh-CN"/>
        </w:rPr>
        <w:t xml:space="preserve"> </w:t>
      </w:r>
      <w:r w:rsidRPr="00E666CE">
        <w:rPr>
          <w:rFonts w:eastAsia="宋体" w:hint="eastAsia"/>
          <w:sz w:val="21"/>
          <w:szCs w:val="21"/>
          <w:lang w:eastAsia="zh-CN"/>
        </w:rPr>
        <w:t>kHz SCS has the smallest m</w:t>
      </w:r>
      <w:r w:rsidRPr="00E666CE">
        <w:rPr>
          <w:rFonts w:eastAsia="宋体"/>
          <w:sz w:val="21"/>
          <w:szCs w:val="21"/>
          <w:lang w:eastAsia="zh-CN"/>
        </w:rPr>
        <w:t>aximum timing offset</w:t>
      </w:r>
      <w:r w:rsidRPr="00E666CE">
        <w:rPr>
          <w:rFonts w:eastAsia="宋体" w:hint="eastAsia"/>
          <w:sz w:val="21"/>
          <w:szCs w:val="21"/>
          <w:lang w:eastAsia="zh-CN"/>
        </w:rPr>
        <w:t xml:space="preserve"> (due to the short CP length), which is 0.88us</w:t>
      </w:r>
      <w:r>
        <w:rPr>
          <w:rFonts w:eastAsia="宋体"/>
          <w:sz w:val="21"/>
          <w:szCs w:val="21"/>
          <w:lang w:eastAsia="zh-CN"/>
        </w:rPr>
        <w:t xml:space="preserve">. During the Rel-15 PRACH test, the maximum timing offset is 0.8us. </w:t>
      </w:r>
    </w:p>
    <w:p w14:paraId="15C4A144" w14:textId="77777777" w:rsidR="00B90574" w:rsidRDefault="00B90574" w:rsidP="00B90574">
      <w:pPr>
        <w:jc w:val="both"/>
        <w:rPr>
          <w:rFonts w:eastAsia="宋体"/>
          <w:sz w:val="21"/>
          <w:szCs w:val="21"/>
          <w:lang w:eastAsia="zh-CN"/>
        </w:rPr>
      </w:pPr>
      <w:r>
        <w:rPr>
          <w:rFonts w:eastAsia="宋体" w:hint="eastAsia"/>
          <w:sz w:val="21"/>
          <w:szCs w:val="21"/>
          <w:lang w:eastAsia="zh-CN"/>
        </w:rPr>
        <w:t>A</w:t>
      </w:r>
      <w:r>
        <w:rPr>
          <w:rFonts w:eastAsia="宋体"/>
          <w:sz w:val="21"/>
          <w:szCs w:val="21"/>
          <w:lang w:eastAsia="zh-CN"/>
        </w:rPr>
        <w:t>s agreed in the last meeting</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B90574" w:rsidRPr="0079750C" w14:paraId="32332D1D" w14:textId="77777777" w:rsidTr="005B06E1">
        <w:trPr>
          <w:trHeight w:val="270"/>
          <w:jc w:val="center"/>
        </w:trPr>
        <w:tc>
          <w:tcPr>
            <w:tcW w:w="9221" w:type="dxa"/>
            <w:shd w:val="clear" w:color="auto" w:fill="auto"/>
          </w:tcPr>
          <w:p w14:paraId="336B5830" w14:textId="77777777" w:rsidR="00B90574" w:rsidRDefault="00B90574" w:rsidP="005B06E1">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The TO error is assumed to be same for a MsgA-PRACH preamble and MsgA-PUSCH pair</w:t>
            </w:r>
            <w:r w:rsidRPr="00FD745E">
              <w:rPr>
                <w:rFonts w:eastAsia="宋体"/>
                <w:bCs/>
                <w:lang w:eastAsia="zh-CN"/>
              </w:rPr>
              <w:t xml:space="preserve"> </w:t>
            </w:r>
          </w:p>
          <w:p w14:paraId="382302E7" w14:textId="77777777" w:rsidR="00B90574" w:rsidRPr="00FD745E" w:rsidRDefault="00B90574" w:rsidP="005B06E1">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The TO error is updated per each occasion of PRACH preamble+ MsgA during the test</w:t>
            </w:r>
          </w:p>
        </w:tc>
      </w:tr>
    </w:tbl>
    <w:p w14:paraId="6028BC17" w14:textId="77777777" w:rsidR="00B90574" w:rsidRDefault="00B90574" w:rsidP="00B63FA9">
      <w:pPr>
        <w:jc w:val="both"/>
        <w:rPr>
          <w:rFonts w:eastAsia="宋体"/>
          <w:sz w:val="21"/>
          <w:szCs w:val="21"/>
          <w:lang w:eastAsia="zh-CN"/>
        </w:rPr>
      </w:pPr>
    </w:p>
    <w:p w14:paraId="4EF34CDE" w14:textId="2AC13E81" w:rsidR="004841D9" w:rsidRDefault="0077273A" w:rsidP="00B63FA9">
      <w:pPr>
        <w:jc w:val="both"/>
        <w:rPr>
          <w:rFonts w:eastAsia="宋体"/>
          <w:sz w:val="21"/>
          <w:szCs w:val="21"/>
          <w:lang w:eastAsia="zh-CN"/>
        </w:rPr>
      </w:pPr>
      <w:r>
        <w:rPr>
          <w:rFonts w:eastAsia="宋体" w:hint="eastAsia"/>
          <w:sz w:val="21"/>
          <w:szCs w:val="21"/>
          <w:lang w:eastAsia="zh-CN"/>
        </w:rPr>
        <w:t>B</w:t>
      </w:r>
      <w:r>
        <w:rPr>
          <w:rFonts w:eastAsia="宋体"/>
          <w:sz w:val="21"/>
          <w:szCs w:val="21"/>
          <w:lang w:eastAsia="zh-CN"/>
        </w:rPr>
        <w:t xml:space="preserve">ased on this agreement, we think the TO should be set </w:t>
      </w:r>
      <w:r w:rsidRPr="0077273A">
        <w:rPr>
          <w:rFonts w:eastAsia="宋体"/>
          <w:sz w:val="21"/>
          <w:szCs w:val="21"/>
          <w:lang w:eastAsia="zh-CN"/>
        </w:rPr>
        <w:t>appropriate</w:t>
      </w:r>
      <w:r>
        <w:rPr>
          <w:rFonts w:eastAsia="宋体"/>
          <w:sz w:val="21"/>
          <w:szCs w:val="21"/>
          <w:lang w:eastAsia="zh-CN"/>
        </w:rPr>
        <w:t xml:space="preserve">ly to guarantee both MsgA-PRACH and MsgA-PUSCH can be </w:t>
      </w:r>
      <w:r w:rsidR="005B06E1">
        <w:rPr>
          <w:rFonts w:eastAsia="宋体"/>
          <w:sz w:val="21"/>
          <w:szCs w:val="21"/>
          <w:lang w:eastAsia="zh-CN"/>
        </w:rPr>
        <w:t>detected correctly</w:t>
      </w:r>
      <w:r>
        <w:rPr>
          <w:rFonts w:eastAsia="宋体"/>
          <w:sz w:val="21"/>
          <w:szCs w:val="21"/>
          <w:lang w:eastAsia="zh-CN"/>
        </w:rPr>
        <w:t>. As shown in the table, f</w:t>
      </w:r>
      <w:r w:rsidR="004841D9">
        <w:rPr>
          <w:rFonts w:eastAsia="宋体"/>
          <w:sz w:val="21"/>
          <w:szCs w:val="21"/>
          <w:lang w:eastAsia="zh-CN"/>
        </w:rPr>
        <w:t xml:space="preserve">or </w:t>
      </w:r>
      <w:r>
        <w:rPr>
          <w:rFonts w:eastAsia="宋体"/>
          <w:sz w:val="21"/>
          <w:szCs w:val="21"/>
          <w:lang w:eastAsia="zh-CN"/>
        </w:rPr>
        <w:t>30 KHz</w:t>
      </w:r>
      <w:r w:rsidR="00B90574">
        <w:rPr>
          <w:rFonts w:eastAsia="宋体"/>
          <w:sz w:val="21"/>
          <w:szCs w:val="21"/>
          <w:lang w:eastAsia="zh-CN"/>
        </w:rPr>
        <w:t xml:space="preserve"> SCS</w:t>
      </w:r>
      <w:r w:rsidR="004841D9">
        <w:rPr>
          <w:rFonts w:eastAsia="宋体"/>
          <w:sz w:val="21"/>
          <w:szCs w:val="21"/>
          <w:lang w:eastAsia="zh-CN"/>
        </w:rPr>
        <w:t>, the small</w:t>
      </w:r>
      <w:r w:rsidR="00B90574">
        <w:rPr>
          <w:rFonts w:eastAsia="宋体"/>
          <w:sz w:val="21"/>
          <w:szCs w:val="21"/>
          <w:lang w:eastAsia="zh-CN"/>
        </w:rPr>
        <w:t>est maximum timing offset for PRACH is 2.08 us. The current value for high level TO value is 3.8 us, which has already larger than the CP length.</w:t>
      </w:r>
    </w:p>
    <w:p w14:paraId="5F07D30B" w14:textId="271B1FB8" w:rsidR="00B90574" w:rsidRDefault="0077273A" w:rsidP="00B63FA9">
      <w:pPr>
        <w:jc w:val="both"/>
        <w:rPr>
          <w:rFonts w:eastAsia="宋体"/>
          <w:sz w:val="21"/>
          <w:szCs w:val="21"/>
          <w:lang w:eastAsia="zh-CN"/>
        </w:rPr>
      </w:pPr>
      <w:r>
        <w:rPr>
          <w:rFonts w:eastAsia="宋体"/>
          <w:sz w:val="21"/>
          <w:szCs w:val="21"/>
          <w:lang w:eastAsia="zh-CN"/>
        </w:rPr>
        <w:t>A</w:t>
      </w:r>
      <w:r w:rsidR="00B90574">
        <w:rPr>
          <w:rFonts w:eastAsia="宋体"/>
          <w:sz w:val="21"/>
          <w:szCs w:val="21"/>
          <w:lang w:eastAsia="zh-CN"/>
        </w:rPr>
        <w:t>s indicated</w:t>
      </w:r>
      <w:r>
        <w:rPr>
          <w:rFonts w:eastAsia="宋体"/>
          <w:sz w:val="21"/>
          <w:szCs w:val="21"/>
          <w:lang w:eastAsia="zh-CN"/>
        </w:rPr>
        <w:t xml:space="preserve"> our initial results, </w:t>
      </w:r>
      <w:r>
        <w:rPr>
          <w:lang w:eastAsia="zh-CN"/>
        </w:rPr>
        <w:t>with the TO larger than CP, the BLER performance is still worse even with TO compensation operation, where the PUSCH detection error comes from the ISI.</w:t>
      </w:r>
    </w:p>
    <w:p w14:paraId="1782522B" w14:textId="4169E22E" w:rsidR="00B90574" w:rsidRDefault="00B90574" w:rsidP="00B63FA9">
      <w:pPr>
        <w:jc w:val="both"/>
        <w:rPr>
          <w:rFonts w:eastAsia="宋体"/>
          <w:sz w:val="21"/>
          <w:szCs w:val="21"/>
          <w:lang w:eastAsia="zh-CN"/>
        </w:rPr>
      </w:pPr>
      <w:r>
        <w:rPr>
          <w:rFonts w:eastAsia="宋体"/>
          <w:sz w:val="21"/>
          <w:szCs w:val="21"/>
          <w:lang w:eastAsia="zh-CN"/>
        </w:rPr>
        <w:t>From the demodulation performance perspective, the current high level TO</w:t>
      </w:r>
      <w:r w:rsidR="0077273A">
        <w:rPr>
          <w:rFonts w:eastAsia="宋体"/>
          <w:sz w:val="21"/>
          <w:szCs w:val="21"/>
          <w:lang w:eastAsia="zh-CN"/>
        </w:rPr>
        <w:t xml:space="preserve"> setting</w:t>
      </w:r>
      <w:r>
        <w:rPr>
          <w:rFonts w:eastAsia="宋体"/>
          <w:sz w:val="21"/>
          <w:szCs w:val="21"/>
          <w:lang w:eastAsia="zh-CN"/>
        </w:rPr>
        <w:t xml:space="preserve"> </w:t>
      </w:r>
      <w:r w:rsidR="0077273A">
        <w:rPr>
          <w:rFonts w:eastAsia="宋体"/>
          <w:sz w:val="21"/>
          <w:szCs w:val="21"/>
          <w:lang w:eastAsia="zh-CN"/>
        </w:rPr>
        <w:t>is not feasible at least for 30KHz SCS.</w:t>
      </w:r>
    </w:p>
    <w:p w14:paraId="09D9EBE7" w14:textId="08E152D8" w:rsidR="0077273A" w:rsidRPr="0077273A" w:rsidRDefault="0077273A" w:rsidP="0077273A">
      <w:pPr>
        <w:jc w:val="both"/>
        <w:rPr>
          <w:rFonts w:eastAsia="宋体"/>
          <w:sz w:val="21"/>
          <w:szCs w:val="21"/>
          <w:lang w:eastAsia="zh-CN"/>
        </w:rPr>
      </w:pPr>
      <w:r>
        <w:rPr>
          <w:rFonts w:eastAsia="宋体" w:hint="eastAsia"/>
          <w:sz w:val="21"/>
          <w:szCs w:val="21"/>
          <w:lang w:eastAsia="zh-CN"/>
        </w:rPr>
        <w:t>F</w:t>
      </w:r>
      <w:r>
        <w:rPr>
          <w:rFonts w:eastAsia="宋体"/>
          <w:sz w:val="21"/>
          <w:szCs w:val="21"/>
          <w:lang w:eastAsia="zh-CN"/>
        </w:rPr>
        <w:t xml:space="preserve">rom the typical scenario of NR 2-step RACH perspective, </w:t>
      </w:r>
      <w:r>
        <w:rPr>
          <w:lang w:eastAsia="zh-CN"/>
        </w:rPr>
        <w:t xml:space="preserve">whether 2-step RACH or 4-step RACH applied is depending on RSRP threshold, according to 38.321 spec. The UE selected 2-step random access type to perform random access on this threshold. If Random Access Resource and the RSRP of the downlink pathloss reference is above Msg A-RSRP-Threshold, UE will apply the 2-step RACH. In that sense, 2-step RACH is targeting with cell-centers UE, cell-edge UEs will be fallback to 4 step RACH procedure. </w:t>
      </w:r>
    </w:p>
    <w:p w14:paraId="083BA71B" w14:textId="35816D29" w:rsidR="0077273A" w:rsidRPr="00B90574" w:rsidRDefault="0077273A" w:rsidP="0077273A">
      <w:pPr>
        <w:jc w:val="both"/>
        <w:rPr>
          <w:lang w:eastAsia="zh-CN"/>
        </w:rPr>
      </w:pPr>
      <w:r>
        <w:rPr>
          <w:lang w:eastAsia="zh-CN"/>
        </w:rPr>
        <w:t xml:space="preserve">From the BS receiver </w:t>
      </w:r>
      <w:r w:rsidR="005B06E1">
        <w:rPr>
          <w:lang w:eastAsia="zh-CN"/>
        </w:rPr>
        <w:t>perspective</w:t>
      </w:r>
      <w:r>
        <w:rPr>
          <w:lang w:eastAsia="zh-CN"/>
        </w:rPr>
        <w:t xml:space="preserve">, the motivation </w:t>
      </w:r>
      <w:r w:rsidR="005B06E1">
        <w:rPr>
          <w:lang w:eastAsia="zh-CN"/>
        </w:rPr>
        <w:t>of introduce</w:t>
      </w:r>
      <w:r>
        <w:rPr>
          <w:lang w:eastAsia="zh-CN"/>
        </w:rPr>
        <w:t xml:space="preserve"> TO is </w:t>
      </w:r>
      <w:r w:rsidR="005B06E1">
        <w:rPr>
          <w:lang w:eastAsia="zh-CN"/>
        </w:rPr>
        <w:t xml:space="preserve">to </w:t>
      </w:r>
      <w:r>
        <w:rPr>
          <w:lang w:eastAsia="zh-CN"/>
        </w:rPr>
        <w:t xml:space="preserve">discriminate the practical BS implementation. As shown in our initial results, the performance gap between with TO compensation and without TO compensation for </w:t>
      </w:r>
      <w:r w:rsidR="00FE7A17">
        <w:rPr>
          <w:lang w:eastAsia="zh-CN"/>
        </w:rPr>
        <w:t>m</w:t>
      </w:r>
      <w:r w:rsidR="005B06E1">
        <w:rPr>
          <w:lang w:eastAsia="zh-CN"/>
        </w:rPr>
        <w:t>edium level TO is enough large, which can discriminate the proper BS receiver.</w:t>
      </w:r>
    </w:p>
    <w:p w14:paraId="4ED11A83" w14:textId="38A1EA64" w:rsidR="0077273A" w:rsidRDefault="0077273A" w:rsidP="00B63FA9">
      <w:pPr>
        <w:jc w:val="both"/>
        <w:rPr>
          <w:rFonts w:eastAsia="宋体"/>
          <w:sz w:val="21"/>
          <w:szCs w:val="21"/>
          <w:lang w:eastAsia="zh-CN"/>
        </w:rPr>
      </w:pPr>
      <w:r>
        <w:rPr>
          <w:rFonts w:eastAsia="宋体"/>
          <w:sz w:val="21"/>
          <w:szCs w:val="21"/>
          <w:lang w:eastAsia="zh-CN"/>
        </w:rPr>
        <w:t>In that sense, it is not</w:t>
      </w:r>
      <w:r w:rsidR="00FE7A17">
        <w:rPr>
          <w:rFonts w:eastAsia="宋体"/>
          <w:sz w:val="21"/>
          <w:szCs w:val="21"/>
          <w:lang w:eastAsia="zh-CN"/>
        </w:rPr>
        <w:t xml:space="preserve"> a typical scenario to specify the high level TO for MsgA PUSCH requirement.</w:t>
      </w:r>
    </w:p>
    <w:p w14:paraId="10EE22BA" w14:textId="1AB6EB7A" w:rsidR="00FE7A17" w:rsidRPr="00FE7A17" w:rsidRDefault="00B90574" w:rsidP="004841D9">
      <w:pPr>
        <w:jc w:val="both"/>
        <w:rPr>
          <w:b/>
          <w:lang w:eastAsia="zh-CN"/>
        </w:rPr>
      </w:pPr>
      <w:r>
        <w:rPr>
          <w:b/>
          <w:lang w:val="en-GB" w:eastAsia="zh-CN"/>
        </w:rPr>
        <w:lastRenderedPageBreak/>
        <w:t>Proposal</w:t>
      </w:r>
      <w:r w:rsidRPr="00581304">
        <w:rPr>
          <w:b/>
        </w:rPr>
        <w:t xml:space="preserve"> </w:t>
      </w:r>
      <w:r w:rsidR="00FE7A17">
        <w:rPr>
          <w:b/>
          <w:lang w:eastAsia="zh-CN"/>
        </w:rPr>
        <w:t>2</w:t>
      </w:r>
      <w:r>
        <w:rPr>
          <w:rFonts w:hint="eastAsia"/>
          <w:b/>
          <w:lang w:eastAsia="zh-CN"/>
        </w:rPr>
        <w:t xml:space="preserve">: </w:t>
      </w:r>
      <w:r w:rsidR="00FE7A17">
        <w:rPr>
          <w:b/>
          <w:lang w:eastAsia="zh-CN"/>
        </w:rPr>
        <w:t xml:space="preserve"> Specify the MsgA PUSCH demodulation requirement only with medium level TO set.</w:t>
      </w:r>
    </w:p>
    <w:p w14:paraId="1937F30E" w14:textId="77777777" w:rsidR="004841D9" w:rsidRDefault="004841D9" w:rsidP="004841D9">
      <w:pPr>
        <w:jc w:val="both"/>
        <w:rPr>
          <w:b/>
          <w:lang w:eastAsia="zh-CN"/>
        </w:rPr>
      </w:pPr>
      <w:r>
        <w:rPr>
          <w:b/>
          <w:lang w:eastAsia="zh-CN"/>
        </w:rPr>
        <w:t>Test Coverage</w:t>
      </w:r>
    </w:p>
    <w:p w14:paraId="43BB0CE7" w14:textId="2B71153C" w:rsidR="004E2974" w:rsidRPr="004E2974" w:rsidRDefault="004E2974" w:rsidP="004841D9">
      <w:pPr>
        <w:jc w:val="both"/>
        <w:rPr>
          <w:b/>
          <w:lang w:eastAsia="zh-CN"/>
        </w:rPr>
      </w:pPr>
      <w:r>
        <w:rPr>
          <w:lang w:eastAsia="zh-CN"/>
        </w:rPr>
        <w:t>Regarding the test coverage,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4841D9" w:rsidRPr="0079750C" w14:paraId="72DE991A" w14:textId="77777777" w:rsidTr="005B06E1">
        <w:trPr>
          <w:trHeight w:val="270"/>
          <w:jc w:val="center"/>
        </w:trPr>
        <w:tc>
          <w:tcPr>
            <w:tcW w:w="9221" w:type="dxa"/>
            <w:shd w:val="clear" w:color="auto" w:fill="auto"/>
          </w:tcPr>
          <w:p w14:paraId="12742E2A" w14:textId="77777777" w:rsidR="004841D9" w:rsidRDefault="004841D9" w:rsidP="005B06E1">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Discuss further the implications of adopting medium  only or medium/high TO on test coverage</w:t>
            </w:r>
          </w:p>
          <w:p w14:paraId="0E1BBF14" w14:textId="77777777" w:rsidR="004841D9" w:rsidRDefault="004841D9" w:rsidP="005B06E1">
            <w:pPr>
              <w:pStyle w:val="a8"/>
              <w:numPr>
                <w:ilvl w:val="0"/>
                <w:numId w:val="13"/>
              </w:numPr>
              <w:overflowPunct w:val="0"/>
              <w:autoSpaceDE w:val="0"/>
              <w:autoSpaceDN w:val="0"/>
              <w:adjustRightInd w:val="0"/>
              <w:spacing w:line="288" w:lineRule="auto"/>
              <w:textAlignment w:val="baseline"/>
              <w:rPr>
                <w:rFonts w:eastAsia="宋体"/>
                <w:bCs/>
                <w:lang w:eastAsia="zh-CN"/>
              </w:rPr>
            </w:pPr>
            <w:r>
              <w:rPr>
                <w:rFonts w:eastAsia="宋体" w:hint="eastAsia"/>
                <w:bCs/>
                <w:lang w:eastAsia="zh-CN"/>
              </w:rPr>
              <w:t>O</w:t>
            </w:r>
            <w:r>
              <w:rPr>
                <w:rFonts w:eastAsia="宋体"/>
                <w:bCs/>
                <w:lang w:eastAsia="zh-CN"/>
              </w:rPr>
              <w:t>ption 1: only test the requirements for medium level TO cycling, i,e., lack of test coverage for large cell operation is OK</w:t>
            </w:r>
          </w:p>
          <w:p w14:paraId="597E101F" w14:textId="77777777" w:rsidR="004841D9" w:rsidRDefault="004841D9" w:rsidP="005B06E1">
            <w:pPr>
              <w:pStyle w:val="a8"/>
              <w:numPr>
                <w:ilvl w:val="0"/>
                <w:numId w:val="13"/>
              </w:numPr>
              <w:overflowPunct w:val="0"/>
              <w:autoSpaceDE w:val="0"/>
              <w:autoSpaceDN w:val="0"/>
              <w:adjustRightInd w:val="0"/>
              <w:spacing w:line="288" w:lineRule="auto"/>
              <w:textAlignment w:val="baseline"/>
              <w:rPr>
                <w:rFonts w:eastAsia="宋体"/>
                <w:bCs/>
                <w:lang w:eastAsia="zh-CN"/>
              </w:rPr>
            </w:pPr>
            <w:r>
              <w:rPr>
                <w:rFonts w:eastAsia="宋体"/>
                <w:bCs/>
                <w:lang w:eastAsia="zh-CN"/>
              </w:rPr>
              <w:t>Option 2: test the requirements for both medium and high level TO cycling</w:t>
            </w:r>
          </w:p>
          <w:p w14:paraId="543D5565" w14:textId="77777777" w:rsidR="004841D9" w:rsidRDefault="004841D9" w:rsidP="005B06E1">
            <w:pPr>
              <w:pStyle w:val="a8"/>
              <w:numPr>
                <w:ilvl w:val="0"/>
                <w:numId w:val="13"/>
              </w:numPr>
              <w:overflowPunct w:val="0"/>
              <w:autoSpaceDE w:val="0"/>
              <w:autoSpaceDN w:val="0"/>
              <w:adjustRightInd w:val="0"/>
              <w:spacing w:line="288" w:lineRule="auto"/>
              <w:textAlignment w:val="baseline"/>
              <w:rPr>
                <w:rFonts w:eastAsia="宋体"/>
                <w:bCs/>
                <w:lang w:eastAsia="zh-CN"/>
              </w:rPr>
            </w:pPr>
            <w:r>
              <w:rPr>
                <w:rFonts w:eastAsia="宋体"/>
                <w:bCs/>
                <w:lang w:eastAsia="zh-CN"/>
              </w:rPr>
              <w:t>Option 3: test either the medium TO or the high TO (but never both) depending on vendor declaration</w:t>
            </w:r>
          </w:p>
          <w:p w14:paraId="5001DF41" w14:textId="77777777" w:rsidR="004841D9" w:rsidRPr="005021DC" w:rsidRDefault="004841D9" w:rsidP="005B06E1">
            <w:pPr>
              <w:pStyle w:val="a8"/>
              <w:numPr>
                <w:ilvl w:val="0"/>
                <w:numId w:val="13"/>
              </w:numPr>
              <w:overflowPunct w:val="0"/>
              <w:autoSpaceDE w:val="0"/>
              <w:autoSpaceDN w:val="0"/>
              <w:adjustRightInd w:val="0"/>
              <w:spacing w:line="288" w:lineRule="auto"/>
              <w:textAlignment w:val="baseline"/>
              <w:rPr>
                <w:rFonts w:eastAsia="宋体"/>
                <w:bCs/>
                <w:lang w:eastAsia="zh-CN"/>
              </w:rPr>
            </w:pPr>
            <w:r>
              <w:rPr>
                <w:rFonts w:eastAsia="宋体"/>
                <w:bCs/>
                <w:lang w:eastAsia="zh-CN"/>
              </w:rPr>
              <w:t xml:space="preserve">Option 4: Only test the requirements for high level TO cycling, considering no performance difference after TO compensation and high level TO </w:t>
            </w:r>
          </w:p>
        </w:tc>
      </w:tr>
    </w:tbl>
    <w:p w14:paraId="60A46823" w14:textId="77777777" w:rsidR="004841D9" w:rsidRDefault="004841D9" w:rsidP="004841D9">
      <w:pPr>
        <w:jc w:val="both"/>
        <w:rPr>
          <w:b/>
          <w:lang w:eastAsia="zh-CN"/>
        </w:rPr>
      </w:pPr>
    </w:p>
    <w:p w14:paraId="1E3C03EC" w14:textId="3D00FDF7" w:rsidR="004841D9" w:rsidRDefault="004841D9" w:rsidP="004841D9">
      <w:pPr>
        <w:jc w:val="both"/>
        <w:rPr>
          <w:lang w:eastAsia="zh-CN"/>
        </w:rPr>
      </w:pPr>
      <w:r>
        <w:rPr>
          <w:lang w:eastAsia="zh-CN"/>
        </w:rPr>
        <w:t xml:space="preserve">Regarding the test coverage, as </w:t>
      </w:r>
      <w:r w:rsidR="00FE7A17">
        <w:rPr>
          <w:lang w:eastAsia="zh-CN"/>
        </w:rPr>
        <w:t xml:space="preserve">mentioned above, </w:t>
      </w:r>
      <w:r>
        <w:rPr>
          <w:lang w:eastAsia="zh-CN"/>
        </w:rPr>
        <w:t xml:space="preserve">it </w:t>
      </w:r>
      <w:r w:rsidR="00FE7A17">
        <w:rPr>
          <w:lang w:eastAsia="zh-CN"/>
        </w:rPr>
        <w:t xml:space="preserve">is not a </w:t>
      </w:r>
      <w:r>
        <w:rPr>
          <w:lang w:eastAsia="zh-CN"/>
        </w:rPr>
        <w:t>useful scenario</w:t>
      </w:r>
      <w:r w:rsidR="00FE7A17">
        <w:rPr>
          <w:lang w:eastAsia="zh-CN"/>
        </w:rPr>
        <w:t xml:space="preserve"> to specify the hi</w:t>
      </w:r>
      <w:r>
        <w:rPr>
          <w:lang w:eastAsia="zh-CN"/>
        </w:rPr>
        <w:t xml:space="preserve">gh level TO for 2-step RACH. </w:t>
      </w:r>
      <w:r w:rsidR="005B06E1">
        <w:rPr>
          <w:lang w:eastAsia="zh-CN"/>
        </w:rPr>
        <w:t>We do not think it is necessary to define the requirement with high level TO cycling.</w:t>
      </w:r>
    </w:p>
    <w:p w14:paraId="3AD023D6" w14:textId="26232C46" w:rsidR="0082251B" w:rsidRPr="00FE4A3F" w:rsidRDefault="004841D9" w:rsidP="00B63FA9">
      <w:pPr>
        <w:jc w:val="both"/>
        <w:rPr>
          <w:b/>
          <w:lang w:eastAsia="zh-CN"/>
        </w:rPr>
      </w:pPr>
      <w:r>
        <w:rPr>
          <w:b/>
          <w:lang w:val="en-GB" w:eastAsia="zh-CN"/>
        </w:rPr>
        <w:t>Proposal</w:t>
      </w:r>
      <w:r w:rsidRPr="00581304">
        <w:rPr>
          <w:b/>
        </w:rPr>
        <w:t xml:space="preserve"> </w:t>
      </w:r>
      <w:r w:rsidR="008344B1">
        <w:rPr>
          <w:b/>
          <w:lang w:eastAsia="zh-CN"/>
        </w:rPr>
        <w:t>3</w:t>
      </w:r>
      <w:r w:rsidR="004E2974">
        <w:rPr>
          <w:b/>
          <w:lang w:eastAsia="zh-CN"/>
        </w:rPr>
        <w:t>: Only test the requirements for medium level TO cycling.</w:t>
      </w:r>
    </w:p>
    <w:p w14:paraId="41552B33" w14:textId="35EA9C38" w:rsidR="002B5EB9" w:rsidRDefault="002B5EB9" w:rsidP="002B5EB9">
      <w:pPr>
        <w:jc w:val="both"/>
        <w:rPr>
          <w:b/>
          <w:lang w:eastAsia="zh-CN"/>
        </w:rPr>
      </w:pPr>
      <w:r>
        <w:rPr>
          <w:rFonts w:hint="eastAsia"/>
          <w:b/>
          <w:lang w:eastAsia="zh-CN"/>
        </w:rPr>
        <w:t>T</w:t>
      </w:r>
      <w:r>
        <w:rPr>
          <w:b/>
          <w:lang w:eastAsia="zh-CN"/>
        </w:rPr>
        <w:t>est metric</w:t>
      </w:r>
    </w:p>
    <w:p w14:paraId="7274A25E" w14:textId="452F5BA2" w:rsidR="004A23E0" w:rsidRPr="004A23E0" w:rsidRDefault="004A23E0" w:rsidP="002B5EB9">
      <w:pPr>
        <w:jc w:val="both"/>
        <w:rPr>
          <w:b/>
          <w:lang w:eastAsia="zh-CN"/>
        </w:rPr>
      </w:pPr>
      <w:r>
        <w:rPr>
          <w:lang w:eastAsia="zh-CN"/>
        </w:rPr>
        <w:t>Regarding the test metric,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2B5EB9" w:rsidRPr="0079750C" w14:paraId="45824A44" w14:textId="77777777" w:rsidTr="0048271A">
        <w:trPr>
          <w:trHeight w:val="270"/>
          <w:jc w:val="center"/>
        </w:trPr>
        <w:tc>
          <w:tcPr>
            <w:tcW w:w="9221" w:type="dxa"/>
            <w:shd w:val="clear" w:color="auto" w:fill="auto"/>
          </w:tcPr>
          <w:p w14:paraId="6C59AD6D" w14:textId="77777777" w:rsidR="002B5EB9" w:rsidRDefault="002B5EB9" w:rsidP="002B5EB9">
            <w:pPr>
              <w:numPr>
                <w:ilvl w:val="0"/>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BLER of MsgA when preamble are correctly detected</w:t>
            </w:r>
          </w:p>
          <w:p w14:paraId="2620C7D9" w14:textId="54BF8A88" w:rsidR="002B5EB9" w:rsidRDefault="002B5EB9" w:rsidP="002B5EB9">
            <w:pPr>
              <w:numPr>
                <w:ilvl w:val="1"/>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1: 0.01</w:t>
            </w:r>
          </w:p>
          <w:p w14:paraId="29B5FB9C" w14:textId="04E9FF66" w:rsidR="002B5EB9" w:rsidRPr="002B5EB9" w:rsidRDefault="002B5EB9" w:rsidP="002B5EB9">
            <w:pPr>
              <w:numPr>
                <w:ilvl w:val="1"/>
                <w:numId w:val="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2: 0.1</w:t>
            </w:r>
          </w:p>
        </w:tc>
      </w:tr>
    </w:tbl>
    <w:p w14:paraId="7B672934" w14:textId="77777777" w:rsidR="002B5EB9" w:rsidRPr="002B5EB9" w:rsidRDefault="002B5EB9" w:rsidP="002B5EB9">
      <w:pPr>
        <w:jc w:val="both"/>
        <w:rPr>
          <w:b/>
          <w:lang w:eastAsia="zh-CN"/>
        </w:rPr>
      </w:pPr>
    </w:p>
    <w:p w14:paraId="18E3D346" w14:textId="00DCCD12" w:rsidR="00783B1A" w:rsidRDefault="00783B1A" w:rsidP="00B1119F">
      <w:pPr>
        <w:jc w:val="both"/>
        <w:rPr>
          <w:lang w:eastAsia="zh-CN"/>
        </w:rPr>
      </w:pPr>
      <w:r>
        <w:rPr>
          <w:lang w:eastAsia="zh-CN"/>
        </w:rPr>
        <w:t>Since MsgA for 2-step RACH includes both preamble and PUSCH detections, the MsgA PUSCH detection depends on the preamble detection, where 1% missing detection is the target metric of preamble detection. In that sense, we are fine</w:t>
      </w:r>
      <w:r w:rsidR="004841D9">
        <w:rPr>
          <w:lang w:eastAsia="zh-CN"/>
        </w:rPr>
        <w:t xml:space="preserve"> to use 1% for BLER of MsgA PUSCH.</w:t>
      </w:r>
    </w:p>
    <w:p w14:paraId="03105869" w14:textId="23FA6DBE" w:rsidR="00CF2BAB" w:rsidRDefault="00567FA6" w:rsidP="00990FE9">
      <w:pPr>
        <w:jc w:val="both"/>
        <w:rPr>
          <w:b/>
          <w:lang w:eastAsia="zh-CN"/>
        </w:rPr>
      </w:pPr>
      <w:r>
        <w:rPr>
          <w:b/>
          <w:lang w:val="en-GB" w:eastAsia="zh-CN"/>
        </w:rPr>
        <w:t>Proposal</w:t>
      </w:r>
      <w:r w:rsidRPr="00581304">
        <w:rPr>
          <w:b/>
        </w:rPr>
        <w:t xml:space="preserve"> </w:t>
      </w:r>
      <w:r w:rsidR="008344B1">
        <w:rPr>
          <w:b/>
          <w:lang w:eastAsia="zh-CN"/>
        </w:rPr>
        <w:t>4</w:t>
      </w:r>
      <w:r>
        <w:rPr>
          <w:rFonts w:hint="eastAsia"/>
          <w:b/>
          <w:lang w:eastAsia="zh-CN"/>
        </w:rPr>
        <w:t xml:space="preserve">: </w:t>
      </w:r>
      <w:r w:rsidR="00783B1A">
        <w:rPr>
          <w:b/>
          <w:lang w:eastAsia="zh-CN"/>
        </w:rPr>
        <w:t>Using BLER 0.01</w:t>
      </w:r>
      <w:r w:rsidR="0042499B">
        <w:rPr>
          <w:b/>
          <w:lang w:eastAsia="zh-CN"/>
        </w:rPr>
        <w:t xml:space="preserve"> as the test metric for requirement of MsgA PUSCH</w:t>
      </w:r>
      <w:r w:rsidR="004841D9">
        <w:rPr>
          <w:b/>
          <w:lang w:eastAsia="zh-CN"/>
        </w:rPr>
        <w:t>.</w:t>
      </w:r>
    </w:p>
    <w:p w14:paraId="53F8B6A9" w14:textId="2FD3A493" w:rsidR="001627FF" w:rsidRDefault="001627FF" w:rsidP="001627FF">
      <w:pPr>
        <w:jc w:val="both"/>
        <w:rPr>
          <w:b/>
          <w:lang w:eastAsia="zh-CN"/>
        </w:rPr>
      </w:pPr>
      <w:r>
        <w:rPr>
          <w:b/>
          <w:lang w:eastAsia="zh-CN"/>
        </w:rPr>
        <w:t>Other test parameters</w:t>
      </w:r>
    </w:p>
    <w:p w14:paraId="5377F8D5" w14:textId="0D463124" w:rsidR="001627FF" w:rsidRDefault="001627FF" w:rsidP="001627FF">
      <w:pPr>
        <w:jc w:val="both"/>
        <w:rPr>
          <w:lang w:eastAsia="zh-CN"/>
        </w:rPr>
      </w:pPr>
      <w:r>
        <w:rPr>
          <w:lang w:eastAsia="zh-CN"/>
        </w:rPr>
        <w:t>Regarding other test paramet</w:t>
      </w:r>
      <w:r w:rsidR="005B06E1">
        <w:rPr>
          <w:lang w:eastAsia="zh-CN"/>
        </w:rPr>
        <w:t>ers not mentioned, we prefer to reuse the test parameters defined in Rel-15</w:t>
      </w:r>
      <w:r w:rsidR="00BA4A91">
        <w:rPr>
          <w:lang w:eastAsia="zh-CN"/>
        </w:rPr>
        <w:t xml:space="preserve"> for</w:t>
      </w:r>
      <w:r w:rsidR="005B06E1">
        <w:rPr>
          <w:lang w:eastAsia="zh-CN"/>
        </w:rPr>
        <w:t xml:space="preserve"> BS demodulation requirement.</w:t>
      </w:r>
    </w:p>
    <w:p w14:paraId="5AA8054E" w14:textId="6C19DF50" w:rsidR="001627FF" w:rsidRDefault="001627FF" w:rsidP="001627FF">
      <w:pPr>
        <w:jc w:val="both"/>
        <w:rPr>
          <w:b/>
          <w:lang w:eastAsia="zh-CN"/>
        </w:rPr>
      </w:pPr>
      <w:r>
        <w:rPr>
          <w:b/>
          <w:lang w:val="en-GB" w:eastAsia="zh-CN"/>
        </w:rPr>
        <w:t>Proposal</w:t>
      </w:r>
      <w:r w:rsidRPr="00581304">
        <w:rPr>
          <w:b/>
        </w:rPr>
        <w:t xml:space="preserve"> </w:t>
      </w:r>
      <w:r>
        <w:rPr>
          <w:b/>
          <w:lang w:eastAsia="zh-CN"/>
        </w:rPr>
        <w:t>5</w:t>
      </w:r>
      <w:r>
        <w:rPr>
          <w:rFonts w:hint="eastAsia"/>
          <w:b/>
          <w:lang w:eastAsia="zh-CN"/>
        </w:rPr>
        <w:t xml:space="preserve">: </w:t>
      </w:r>
      <w:r>
        <w:rPr>
          <w:b/>
          <w:lang w:eastAsia="zh-CN"/>
        </w:rPr>
        <w:t>Use the following test parameters for requirement of MsgA PUSCH</w:t>
      </w:r>
    </w:p>
    <w:p w14:paraId="770E4581" w14:textId="4548C53A" w:rsidR="001627FF" w:rsidRDefault="001627FF" w:rsidP="001627FF">
      <w:pPr>
        <w:jc w:val="both"/>
        <w:rPr>
          <w:b/>
          <w:lang w:eastAsia="zh-CN"/>
        </w:rPr>
      </w:pPr>
      <w:r>
        <w:rPr>
          <w:b/>
          <w:lang w:eastAsia="zh-CN"/>
        </w:rPr>
        <w:t>PT-RS: not configured</w:t>
      </w:r>
      <w:r w:rsidR="005B06E1">
        <w:rPr>
          <w:b/>
          <w:lang w:eastAsia="zh-CN"/>
        </w:rPr>
        <w:t xml:space="preserve"> for both FR1 and FR2</w:t>
      </w:r>
    </w:p>
    <w:p w14:paraId="56CEC975" w14:textId="578B4113" w:rsidR="001627FF" w:rsidRDefault="001627FF" w:rsidP="001627FF">
      <w:pPr>
        <w:jc w:val="both"/>
        <w:rPr>
          <w:b/>
          <w:lang w:eastAsia="zh-CN"/>
        </w:rPr>
      </w:pPr>
      <w:r>
        <w:rPr>
          <w:b/>
          <w:lang w:eastAsia="zh-CN"/>
        </w:rPr>
        <w:t>SCS/BW: 15 kHZ SCS/5 MHz BW, 30 kHz SCS/10 MHz</w:t>
      </w:r>
    </w:p>
    <w:p w14:paraId="1F6EEEA9" w14:textId="6C7776CD" w:rsidR="001627FF" w:rsidRPr="00FE4A3F" w:rsidRDefault="001627FF" w:rsidP="00990FE9">
      <w:pPr>
        <w:jc w:val="both"/>
        <w:rPr>
          <w:b/>
          <w:lang w:eastAsia="zh-CN"/>
        </w:rPr>
      </w:pPr>
      <w:r>
        <w:rPr>
          <w:b/>
          <w:lang w:eastAsia="zh-CN"/>
        </w:rPr>
        <w:t xml:space="preserve">                  60 kHz SC</w:t>
      </w:r>
      <w:r w:rsidR="00BA4A91">
        <w:rPr>
          <w:b/>
          <w:lang w:eastAsia="zh-CN"/>
        </w:rPr>
        <w:t>S/50 MHz BW, 120 kHz SCS/50 MHz</w:t>
      </w:r>
    </w:p>
    <w:p w14:paraId="5E96F3E3" w14:textId="2A937424"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783B1A">
        <w:rPr>
          <w:rFonts w:ascii="Arial" w:eastAsia="宋体" w:hAnsi="Arial" w:cs="Times New Roman"/>
          <w:sz w:val="36"/>
          <w:szCs w:val="20"/>
          <w:lang w:val="en-GB"/>
        </w:rPr>
        <w:t xml:space="preserve">Initial </w:t>
      </w:r>
      <w:r w:rsidR="004E2974">
        <w:rPr>
          <w:rFonts w:ascii="Arial" w:eastAsia="宋体" w:hAnsi="Arial" w:cs="Times New Roman"/>
          <w:sz w:val="36"/>
          <w:szCs w:val="20"/>
          <w:lang w:val="en-GB" w:eastAsia="zh-CN"/>
        </w:rPr>
        <w:t xml:space="preserve">Analysis </w:t>
      </w:r>
    </w:p>
    <w:p w14:paraId="3022BACD" w14:textId="7F662498" w:rsidR="00F44F49" w:rsidRDefault="00FA528F" w:rsidP="00E4175E">
      <w:pPr>
        <w:jc w:val="both"/>
        <w:rPr>
          <w:lang w:eastAsia="zh-CN"/>
        </w:rPr>
      </w:pPr>
      <w:r>
        <w:rPr>
          <w:rFonts w:hint="eastAsia"/>
          <w:lang w:eastAsia="zh-CN"/>
        </w:rPr>
        <w:t>I</w:t>
      </w:r>
      <w:r>
        <w:rPr>
          <w:lang w:eastAsia="zh-CN"/>
        </w:rPr>
        <w:t xml:space="preserve">n this section, the initial simulation are provided to </w:t>
      </w:r>
      <w:r w:rsidR="004E2974">
        <w:rPr>
          <w:lang w:eastAsia="zh-CN"/>
        </w:rPr>
        <w:t>analysis</w:t>
      </w:r>
      <w:r w:rsidR="0051085F">
        <w:rPr>
          <w:lang w:eastAsia="zh-CN"/>
        </w:rPr>
        <w:t xml:space="preserve"> the impact of </w:t>
      </w:r>
      <w:r w:rsidR="00F44F49">
        <w:rPr>
          <w:lang w:eastAsia="zh-CN"/>
        </w:rPr>
        <w:t>timing offset on the MsgA PUSCH.</w:t>
      </w:r>
    </w:p>
    <w:p w14:paraId="36F34976" w14:textId="01CF9A04" w:rsidR="00FA528F" w:rsidRDefault="005B626D" w:rsidP="005B626D">
      <w:pPr>
        <w:jc w:val="center"/>
        <w:rPr>
          <w:lang w:eastAsia="zh-CN"/>
        </w:rPr>
      </w:pPr>
      <w:r>
        <w:rPr>
          <w:rFonts w:hint="eastAsia"/>
          <w:lang w:eastAsia="zh-CN"/>
        </w:rPr>
        <w:t>S</w:t>
      </w:r>
      <w:r>
        <w:rPr>
          <w:lang w:eastAsia="zh-CN"/>
        </w:rPr>
        <w:t xml:space="preserve">imulation assumption </w:t>
      </w:r>
      <w:r w:rsidR="00F44F49">
        <w:rPr>
          <w:lang w:eastAsia="zh-CN"/>
        </w:rPr>
        <w:t xml:space="preserve">for </w:t>
      </w:r>
      <w:r w:rsidR="007179E3">
        <w:rPr>
          <w:lang w:eastAsia="zh-CN"/>
        </w:rPr>
        <w:t>MsgA PUSCH with timing offset</w:t>
      </w:r>
    </w:p>
    <w:tbl>
      <w:tblPr>
        <w:tblStyle w:val="a6"/>
        <w:tblW w:w="0" w:type="auto"/>
        <w:jc w:val="center"/>
        <w:tblLook w:val="04A0" w:firstRow="1" w:lastRow="0" w:firstColumn="1" w:lastColumn="0" w:noHBand="0" w:noVBand="1"/>
      </w:tblPr>
      <w:tblGrid>
        <w:gridCol w:w="3205"/>
        <w:gridCol w:w="1211"/>
        <w:gridCol w:w="1211"/>
        <w:gridCol w:w="1498"/>
        <w:gridCol w:w="1498"/>
      </w:tblGrid>
      <w:tr w:rsidR="0051085F" w14:paraId="51C71259" w14:textId="77777777" w:rsidTr="0048271A">
        <w:trPr>
          <w:jc w:val="center"/>
        </w:trPr>
        <w:tc>
          <w:tcPr>
            <w:tcW w:w="3205" w:type="dxa"/>
          </w:tcPr>
          <w:p w14:paraId="0E1CA27E" w14:textId="77777777" w:rsidR="0051085F" w:rsidRDefault="0051085F" w:rsidP="0048271A">
            <w:pPr>
              <w:rPr>
                <w:lang w:eastAsia="zh-CN"/>
              </w:rPr>
            </w:pPr>
            <w:r>
              <w:rPr>
                <w:rFonts w:hint="eastAsia"/>
                <w:lang w:eastAsia="zh-CN"/>
              </w:rPr>
              <w:t>P</w:t>
            </w:r>
            <w:r>
              <w:rPr>
                <w:lang w:eastAsia="zh-CN"/>
              </w:rPr>
              <w:t>arameter</w:t>
            </w:r>
          </w:p>
        </w:tc>
        <w:tc>
          <w:tcPr>
            <w:tcW w:w="2422" w:type="dxa"/>
            <w:gridSpan w:val="2"/>
          </w:tcPr>
          <w:p w14:paraId="7B9283B4" w14:textId="77777777" w:rsidR="0051085F" w:rsidRDefault="0051085F" w:rsidP="0048271A">
            <w:pPr>
              <w:rPr>
                <w:lang w:eastAsia="zh-CN"/>
              </w:rPr>
            </w:pPr>
            <w:r>
              <w:rPr>
                <w:rFonts w:hint="eastAsia"/>
                <w:lang w:eastAsia="zh-CN"/>
              </w:rPr>
              <w:t>V</w:t>
            </w:r>
            <w:r>
              <w:rPr>
                <w:lang w:eastAsia="zh-CN"/>
              </w:rPr>
              <w:t>alues for FR1</w:t>
            </w:r>
          </w:p>
        </w:tc>
        <w:tc>
          <w:tcPr>
            <w:tcW w:w="2996" w:type="dxa"/>
            <w:gridSpan w:val="2"/>
          </w:tcPr>
          <w:p w14:paraId="3ED3789E" w14:textId="77777777" w:rsidR="0051085F" w:rsidRDefault="0051085F" w:rsidP="0048271A">
            <w:pPr>
              <w:rPr>
                <w:lang w:eastAsia="zh-CN"/>
              </w:rPr>
            </w:pPr>
            <w:r>
              <w:rPr>
                <w:lang w:eastAsia="zh-CN"/>
              </w:rPr>
              <w:t>Values for FR2</w:t>
            </w:r>
          </w:p>
        </w:tc>
      </w:tr>
      <w:tr w:rsidR="0051085F" w14:paraId="63799CEA" w14:textId="77777777" w:rsidTr="0048271A">
        <w:trPr>
          <w:jc w:val="center"/>
        </w:trPr>
        <w:tc>
          <w:tcPr>
            <w:tcW w:w="3205" w:type="dxa"/>
          </w:tcPr>
          <w:p w14:paraId="5D17CF13" w14:textId="77777777" w:rsidR="0051085F" w:rsidRDefault="0051085F" w:rsidP="0048271A">
            <w:pPr>
              <w:rPr>
                <w:lang w:eastAsia="zh-CN"/>
              </w:rPr>
            </w:pPr>
            <w:r>
              <w:rPr>
                <w:lang w:eastAsia="zh-CN"/>
              </w:rPr>
              <w:t>Preamble Format</w:t>
            </w:r>
          </w:p>
        </w:tc>
        <w:tc>
          <w:tcPr>
            <w:tcW w:w="5418" w:type="dxa"/>
            <w:gridSpan w:val="4"/>
          </w:tcPr>
          <w:p w14:paraId="756FF792" w14:textId="77777777" w:rsidR="0051085F" w:rsidRDefault="0051085F" w:rsidP="0048271A">
            <w:pPr>
              <w:rPr>
                <w:lang w:eastAsia="zh-CN"/>
              </w:rPr>
            </w:pPr>
            <w:r>
              <w:rPr>
                <w:rFonts w:hint="eastAsia"/>
                <w:lang w:eastAsia="zh-CN"/>
              </w:rPr>
              <w:t>F</w:t>
            </w:r>
            <w:r>
              <w:rPr>
                <w:lang w:eastAsia="zh-CN"/>
              </w:rPr>
              <w:t>ree Choice</w:t>
            </w:r>
          </w:p>
        </w:tc>
      </w:tr>
      <w:tr w:rsidR="0051085F" w14:paraId="16668AA4" w14:textId="77777777" w:rsidTr="0048271A">
        <w:trPr>
          <w:jc w:val="center"/>
        </w:trPr>
        <w:tc>
          <w:tcPr>
            <w:tcW w:w="3205" w:type="dxa"/>
          </w:tcPr>
          <w:p w14:paraId="4B85A708" w14:textId="77777777" w:rsidR="0051085F" w:rsidRDefault="0051085F" w:rsidP="0048271A">
            <w:pPr>
              <w:rPr>
                <w:lang w:eastAsia="zh-CN"/>
              </w:rPr>
            </w:pPr>
            <w:r>
              <w:rPr>
                <w:lang w:eastAsia="zh-CN"/>
              </w:rPr>
              <w:lastRenderedPageBreak/>
              <w:t>Waveform</w:t>
            </w:r>
          </w:p>
        </w:tc>
        <w:tc>
          <w:tcPr>
            <w:tcW w:w="5418" w:type="dxa"/>
            <w:gridSpan w:val="4"/>
          </w:tcPr>
          <w:p w14:paraId="6165B891" w14:textId="77777777" w:rsidR="0051085F" w:rsidRDefault="0051085F" w:rsidP="0048271A">
            <w:pPr>
              <w:rPr>
                <w:lang w:eastAsia="zh-CN"/>
              </w:rPr>
            </w:pPr>
            <w:r>
              <w:rPr>
                <w:lang w:eastAsia="zh-CN"/>
              </w:rPr>
              <w:t>CP-OFDM</w:t>
            </w:r>
          </w:p>
        </w:tc>
      </w:tr>
      <w:tr w:rsidR="0051085F" w14:paraId="19966BC5" w14:textId="77777777" w:rsidTr="0048271A">
        <w:trPr>
          <w:jc w:val="center"/>
        </w:trPr>
        <w:tc>
          <w:tcPr>
            <w:tcW w:w="3205" w:type="dxa"/>
          </w:tcPr>
          <w:p w14:paraId="76E161A2" w14:textId="77777777" w:rsidR="0051085F" w:rsidRDefault="0051085F" w:rsidP="0048271A">
            <w:pPr>
              <w:rPr>
                <w:lang w:eastAsia="zh-CN"/>
              </w:rPr>
            </w:pPr>
            <w:r>
              <w:rPr>
                <w:rFonts w:hint="eastAsia"/>
                <w:lang w:eastAsia="zh-CN"/>
              </w:rPr>
              <w:t>P</w:t>
            </w:r>
            <w:r>
              <w:rPr>
                <w:lang w:eastAsia="zh-CN"/>
              </w:rPr>
              <w:t>ower offset between preamble and MsgA</w:t>
            </w:r>
          </w:p>
        </w:tc>
        <w:tc>
          <w:tcPr>
            <w:tcW w:w="5418" w:type="dxa"/>
            <w:gridSpan w:val="4"/>
          </w:tcPr>
          <w:p w14:paraId="3F6B7C90" w14:textId="77777777" w:rsidR="0051085F" w:rsidRDefault="0051085F" w:rsidP="0048271A">
            <w:pPr>
              <w:rPr>
                <w:lang w:eastAsia="zh-CN"/>
              </w:rPr>
            </w:pPr>
            <w:r>
              <w:rPr>
                <w:lang w:eastAsia="zh-CN"/>
              </w:rPr>
              <w:t>Free choice</w:t>
            </w:r>
          </w:p>
        </w:tc>
      </w:tr>
      <w:tr w:rsidR="0051085F" w14:paraId="171232B1" w14:textId="77777777" w:rsidTr="0048271A">
        <w:trPr>
          <w:jc w:val="center"/>
        </w:trPr>
        <w:tc>
          <w:tcPr>
            <w:tcW w:w="3205" w:type="dxa"/>
          </w:tcPr>
          <w:p w14:paraId="3AB114AC" w14:textId="77777777" w:rsidR="0051085F" w:rsidRDefault="0051085F" w:rsidP="0048271A">
            <w:pPr>
              <w:rPr>
                <w:lang w:eastAsia="zh-CN"/>
              </w:rPr>
            </w:pPr>
            <w:r>
              <w:rPr>
                <w:lang w:eastAsia="zh-CN"/>
              </w:rPr>
              <w:t>Subcarrier Spacing for PUSCH</w:t>
            </w:r>
          </w:p>
        </w:tc>
        <w:tc>
          <w:tcPr>
            <w:tcW w:w="2422" w:type="dxa"/>
            <w:gridSpan w:val="2"/>
          </w:tcPr>
          <w:p w14:paraId="3672D57D" w14:textId="77777777" w:rsidR="0051085F" w:rsidRDefault="0051085F" w:rsidP="0048271A">
            <w:pPr>
              <w:rPr>
                <w:lang w:eastAsia="zh-CN"/>
              </w:rPr>
            </w:pPr>
            <w:r>
              <w:rPr>
                <w:rFonts w:hint="eastAsia"/>
                <w:lang w:eastAsia="zh-CN"/>
              </w:rPr>
              <w:t>1</w:t>
            </w:r>
            <w:r>
              <w:rPr>
                <w:lang w:eastAsia="zh-CN"/>
              </w:rPr>
              <w:t>5KHz, 30KHz</w:t>
            </w:r>
          </w:p>
        </w:tc>
        <w:tc>
          <w:tcPr>
            <w:tcW w:w="2996" w:type="dxa"/>
            <w:gridSpan w:val="2"/>
          </w:tcPr>
          <w:p w14:paraId="6E74EF6E" w14:textId="77777777" w:rsidR="0051085F" w:rsidRDefault="0051085F" w:rsidP="0048271A">
            <w:pPr>
              <w:rPr>
                <w:lang w:eastAsia="zh-CN"/>
              </w:rPr>
            </w:pPr>
            <w:r>
              <w:rPr>
                <w:rFonts w:hint="eastAsia"/>
                <w:lang w:eastAsia="zh-CN"/>
              </w:rPr>
              <w:t>6</w:t>
            </w:r>
            <w:r>
              <w:rPr>
                <w:lang w:eastAsia="zh-CN"/>
              </w:rPr>
              <w:t>0KHz, 120KHz</w:t>
            </w:r>
          </w:p>
        </w:tc>
      </w:tr>
      <w:tr w:rsidR="0051085F" w14:paraId="7B59EBA2" w14:textId="77777777" w:rsidTr="0048271A">
        <w:trPr>
          <w:jc w:val="center"/>
        </w:trPr>
        <w:tc>
          <w:tcPr>
            <w:tcW w:w="3205" w:type="dxa"/>
          </w:tcPr>
          <w:p w14:paraId="302F8126" w14:textId="77777777" w:rsidR="0051085F" w:rsidRDefault="0051085F" w:rsidP="0048271A">
            <w:pPr>
              <w:rPr>
                <w:lang w:eastAsia="zh-CN"/>
              </w:rPr>
            </w:pPr>
            <w:r>
              <w:rPr>
                <w:rFonts w:hint="eastAsia"/>
                <w:lang w:eastAsia="zh-CN"/>
              </w:rPr>
              <w:t>P</w:t>
            </w:r>
            <w:r>
              <w:rPr>
                <w:lang w:eastAsia="zh-CN"/>
              </w:rPr>
              <w:t xml:space="preserve">USCH mapping type </w:t>
            </w:r>
          </w:p>
        </w:tc>
        <w:tc>
          <w:tcPr>
            <w:tcW w:w="2422" w:type="dxa"/>
            <w:gridSpan w:val="2"/>
          </w:tcPr>
          <w:p w14:paraId="57FEF442" w14:textId="0782837D" w:rsidR="0051085F" w:rsidRDefault="00BD457F" w:rsidP="0048271A">
            <w:pPr>
              <w:rPr>
                <w:lang w:eastAsia="zh-CN"/>
              </w:rPr>
            </w:pPr>
            <w:r>
              <w:rPr>
                <w:lang w:eastAsia="zh-CN"/>
              </w:rPr>
              <w:t>Type A and Type B</w:t>
            </w:r>
          </w:p>
        </w:tc>
        <w:tc>
          <w:tcPr>
            <w:tcW w:w="2996" w:type="dxa"/>
            <w:gridSpan w:val="2"/>
          </w:tcPr>
          <w:p w14:paraId="32D39DCF" w14:textId="7BD0284F" w:rsidR="0051085F" w:rsidRDefault="0051085F" w:rsidP="00BD457F">
            <w:pPr>
              <w:rPr>
                <w:lang w:eastAsia="zh-CN"/>
              </w:rPr>
            </w:pPr>
            <w:r>
              <w:rPr>
                <w:lang w:eastAsia="zh-CN"/>
              </w:rPr>
              <w:t xml:space="preserve">Type </w:t>
            </w:r>
            <w:r w:rsidR="00BD457F">
              <w:rPr>
                <w:lang w:eastAsia="zh-CN"/>
              </w:rPr>
              <w:t>B</w:t>
            </w:r>
          </w:p>
        </w:tc>
      </w:tr>
      <w:tr w:rsidR="0051085F" w14:paraId="120BFA5C" w14:textId="77777777" w:rsidTr="0048271A">
        <w:trPr>
          <w:jc w:val="center"/>
        </w:trPr>
        <w:tc>
          <w:tcPr>
            <w:tcW w:w="3205" w:type="dxa"/>
          </w:tcPr>
          <w:p w14:paraId="43B19319" w14:textId="77777777" w:rsidR="0051085F" w:rsidRDefault="0051085F" w:rsidP="0048271A">
            <w:pPr>
              <w:rPr>
                <w:lang w:eastAsia="zh-CN"/>
              </w:rPr>
            </w:pPr>
            <w:r>
              <w:rPr>
                <w:lang w:eastAsia="zh-CN"/>
              </w:rPr>
              <w:t>MCS level</w:t>
            </w:r>
          </w:p>
        </w:tc>
        <w:tc>
          <w:tcPr>
            <w:tcW w:w="2422" w:type="dxa"/>
            <w:gridSpan w:val="2"/>
          </w:tcPr>
          <w:p w14:paraId="0E64F9A1" w14:textId="77777777" w:rsidR="0051085F" w:rsidRDefault="0051085F" w:rsidP="0048271A">
            <w:pPr>
              <w:rPr>
                <w:lang w:eastAsia="zh-CN"/>
              </w:rPr>
            </w:pPr>
            <w:r>
              <w:rPr>
                <w:rFonts w:hint="eastAsia"/>
                <w:lang w:eastAsia="zh-CN"/>
              </w:rPr>
              <w:t>1</w:t>
            </w:r>
          </w:p>
        </w:tc>
        <w:tc>
          <w:tcPr>
            <w:tcW w:w="2996" w:type="dxa"/>
            <w:gridSpan w:val="2"/>
          </w:tcPr>
          <w:p w14:paraId="52C95D45" w14:textId="5E04E045" w:rsidR="0051085F" w:rsidRDefault="00BD457F" w:rsidP="0048271A">
            <w:pPr>
              <w:rPr>
                <w:lang w:eastAsia="zh-CN"/>
              </w:rPr>
            </w:pPr>
            <w:r>
              <w:rPr>
                <w:lang w:eastAsia="zh-CN"/>
              </w:rPr>
              <w:t>2</w:t>
            </w:r>
          </w:p>
        </w:tc>
      </w:tr>
      <w:tr w:rsidR="0051085F" w14:paraId="466F9930" w14:textId="77777777" w:rsidTr="0048271A">
        <w:trPr>
          <w:jc w:val="center"/>
        </w:trPr>
        <w:tc>
          <w:tcPr>
            <w:tcW w:w="3205" w:type="dxa"/>
          </w:tcPr>
          <w:p w14:paraId="70904A2D" w14:textId="77777777" w:rsidR="0051085F" w:rsidRDefault="0051085F" w:rsidP="0048271A">
            <w:pPr>
              <w:rPr>
                <w:lang w:eastAsia="zh-CN"/>
              </w:rPr>
            </w:pPr>
            <w:r>
              <w:rPr>
                <w:rFonts w:hint="eastAsia"/>
                <w:lang w:eastAsia="zh-CN"/>
              </w:rPr>
              <w:t>N</w:t>
            </w:r>
            <w:r>
              <w:rPr>
                <w:lang w:eastAsia="zh-CN"/>
              </w:rPr>
              <w:t>umber of  Symbols</w:t>
            </w:r>
          </w:p>
        </w:tc>
        <w:tc>
          <w:tcPr>
            <w:tcW w:w="2422" w:type="dxa"/>
            <w:gridSpan w:val="2"/>
          </w:tcPr>
          <w:p w14:paraId="6A7A875F" w14:textId="77777777" w:rsidR="0051085F" w:rsidRDefault="0051085F" w:rsidP="0048271A">
            <w:pPr>
              <w:rPr>
                <w:lang w:eastAsia="zh-CN"/>
              </w:rPr>
            </w:pPr>
            <w:r>
              <w:rPr>
                <w:rFonts w:hint="eastAsia"/>
                <w:lang w:eastAsia="zh-CN"/>
              </w:rPr>
              <w:t>1</w:t>
            </w:r>
            <w:r>
              <w:rPr>
                <w:lang w:eastAsia="zh-CN"/>
              </w:rPr>
              <w:t>4</w:t>
            </w:r>
          </w:p>
        </w:tc>
        <w:tc>
          <w:tcPr>
            <w:tcW w:w="2996" w:type="dxa"/>
            <w:gridSpan w:val="2"/>
          </w:tcPr>
          <w:p w14:paraId="79A83E6B" w14:textId="77777777" w:rsidR="0051085F" w:rsidRDefault="0051085F" w:rsidP="0048271A">
            <w:pPr>
              <w:rPr>
                <w:lang w:eastAsia="zh-CN"/>
              </w:rPr>
            </w:pPr>
            <w:r>
              <w:rPr>
                <w:rFonts w:hint="eastAsia"/>
                <w:lang w:eastAsia="zh-CN"/>
              </w:rPr>
              <w:t>1</w:t>
            </w:r>
            <w:r>
              <w:rPr>
                <w:lang w:eastAsia="zh-CN"/>
              </w:rPr>
              <w:t>0</w:t>
            </w:r>
          </w:p>
        </w:tc>
      </w:tr>
      <w:tr w:rsidR="0051085F" w14:paraId="3D42F56E" w14:textId="77777777" w:rsidTr="0048271A">
        <w:trPr>
          <w:jc w:val="center"/>
        </w:trPr>
        <w:tc>
          <w:tcPr>
            <w:tcW w:w="3205" w:type="dxa"/>
          </w:tcPr>
          <w:p w14:paraId="4254AC44" w14:textId="77777777" w:rsidR="0051085F" w:rsidRDefault="0051085F" w:rsidP="0048271A">
            <w:pPr>
              <w:rPr>
                <w:lang w:eastAsia="zh-CN"/>
              </w:rPr>
            </w:pPr>
            <w:r>
              <w:rPr>
                <w:rFonts w:hint="eastAsia"/>
                <w:lang w:eastAsia="zh-CN"/>
              </w:rPr>
              <w:t>N</w:t>
            </w:r>
            <w:r>
              <w:rPr>
                <w:lang w:eastAsia="zh-CN"/>
              </w:rPr>
              <w:t>umber of PRBs</w:t>
            </w:r>
          </w:p>
        </w:tc>
        <w:tc>
          <w:tcPr>
            <w:tcW w:w="2422" w:type="dxa"/>
            <w:gridSpan w:val="2"/>
          </w:tcPr>
          <w:p w14:paraId="456180C6" w14:textId="77777777" w:rsidR="0051085F" w:rsidRDefault="0051085F" w:rsidP="0048271A">
            <w:pPr>
              <w:rPr>
                <w:lang w:eastAsia="zh-CN"/>
              </w:rPr>
            </w:pPr>
            <w:r>
              <w:rPr>
                <w:rFonts w:hint="eastAsia"/>
                <w:lang w:eastAsia="zh-CN"/>
              </w:rPr>
              <w:t>2</w:t>
            </w:r>
          </w:p>
        </w:tc>
        <w:tc>
          <w:tcPr>
            <w:tcW w:w="2996" w:type="dxa"/>
            <w:gridSpan w:val="2"/>
          </w:tcPr>
          <w:p w14:paraId="4895FE20" w14:textId="77777777" w:rsidR="0051085F" w:rsidRDefault="0051085F" w:rsidP="0048271A">
            <w:pPr>
              <w:rPr>
                <w:lang w:eastAsia="zh-CN"/>
              </w:rPr>
            </w:pPr>
            <w:r>
              <w:rPr>
                <w:rFonts w:hint="eastAsia"/>
                <w:lang w:eastAsia="zh-CN"/>
              </w:rPr>
              <w:t>2</w:t>
            </w:r>
          </w:p>
        </w:tc>
      </w:tr>
      <w:tr w:rsidR="0051085F" w14:paraId="2E2B77E5" w14:textId="77777777" w:rsidTr="0048271A">
        <w:trPr>
          <w:jc w:val="center"/>
        </w:trPr>
        <w:tc>
          <w:tcPr>
            <w:tcW w:w="3205" w:type="dxa"/>
          </w:tcPr>
          <w:p w14:paraId="4CCE54B4" w14:textId="77777777" w:rsidR="0051085F" w:rsidRDefault="0051085F" w:rsidP="0048271A">
            <w:pPr>
              <w:rPr>
                <w:lang w:eastAsia="zh-CN"/>
              </w:rPr>
            </w:pPr>
            <w:r>
              <w:rPr>
                <w:lang w:eastAsia="zh-CN"/>
              </w:rPr>
              <w:t>TBS</w:t>
            </w:r>
          </w:p>
        </w:tc>
        <w:tc>
          <w:tcPr>
            <w:tcW w:w="5418" w:type="dxa"/>
            <w:gridSpan w:val="4"/>
          </w:tcPr>
          <w:p w14:paraId="22944BC5" w14:textId="6DD11622" w:rsidR="0051085F" w:rsidRDefault="00BD457F" w:rsidP="0048271A">
            <w:pPr>
              <w:rPr>
                <w:lang w:eastAsia="zh-CN"/>
              </w:rPr>
            </w:pPr>
            <w:r>
              <w:rPr>
                <w:lang w:eastAsia="zh-CN"/>
              </w:rPr>
              <w:t>72 bits</w:t>
            </w:r>
          </w:p>
        </w:tc>
      </w:tr>
      <w:tr w:rsidR="0051085F" w14:paraId="2B283103" w14:textId="77777777" w:rsidTr="0048271A">
        <w:trPr>
          <w:jc w:val="center"/>
        </w:trPr>
        <w:tc>
          <w:tcPr>
            <w:tcW w:w="3205" w:type="dxa"/>
          </w:tcPr>
          <w:p w14:paraId="54A34FED" w14:textId="77777777" w:rsidR="0051085F" w:rsidRDefault="0051085F" w:rsidP="0048271A">
            <w:pPr>
              <w:rPr>
                <w:lang w:eastAsia="zh-CN"/>
              </w:rPr>
            </w:pPr>
            <w:r>
              <w:rPr>
                <w:rFonts w:hint="eastAsia"/>
                <w:lang w:eastAsia="zh-CN"/>
              </w:rPr>
              <w:t>D</w:t>
            </w:r>
            <w:r>
              <w:rPr>
                <w:lang w:eastAsia="zh-CN"/>
              </w:rPr>
              <w:t>MRS</w:t>
            </w:r>
          </w:p>
        </w:tc>
        <w:tc>
          <w:tcPr>
            <w:tcW w:w="2422" w:type="dxa"/>
            <w:gridSpan w:val="2"/>
          </w:tcPr>
          <w:p w14:paraId="183E18BB" w14:textId="77777777" w:rsidR="0051085F" w:rsidRDefault="0051085F" w:rsidP="0048271A">
            <w:pPr>
              <w:rPr>
                <w:lang w:eastAsia="zh-CN"/>
              </w:rPr>
            </w:pPr>
            <w:r>
              <w:rPr>
                <w:rFonts w:hint="eastAsia"/>
                <w:lang w:eastAsia="zh-CN"/>
              </w:rPr>
              <w:t>O</w:t>
            </w:r>
            <w:r>
              <w:rPr>
                <w:lang w:eastAsia="zh-CN"/>
              </w:rPr>
              <w:t>ption 1: 1+1+1</w:t>
            </w:r>
          </w:p>
          <w:p w14:paraId="21478B69" w14:textId="77777777" w:rsidR="0051085F" w:rsidRDefault="0051085F" w:rsidP="0048271A">
            <w:pPr>
              <w:rPr>
                <w:lang w:eastAsia="zh-CN"/>
              </w:rPr>
            </w:pPr>
            <w:r>
              <w:rPr>
                <w:lang w:eastAsia="zh-CN"/>
              </w:rPr>
              <w:t>Option 2: 1+1</w:t>
            </w:r>
          </w:p>
        </w:tc>
        <w:tc>
          <w:tcPr>
            <w:tcW w:w="2996" w:type="dxa"/>
            <w:gridSpan w:val="2"/>
          </w:tcPr>
          <w:p w14:paraId="596FA560" w14:textId="4A89B673" w:rsidR="0051085F" w:rsidRDefault="0051085F" w:rsidP="0048271A">
            <w:pPr>
              <w:wordWrap w:val="0"/>
              <w:ind w:right="200"/>
              <w:rPr>
                <w:lang w:eastAsia="zh-CN"/>
              </w:rPr>
            </w:pPr>
            <w:r>
              <w:rPr>
                <w:lang w:eastAsia="zh-CN"/>
              </w:rPr>
              <w:t>1+1</w:t>
            </w:r>
          </w:p>
        </w:tc>
      </w:tr>
      <w:tr w:rsidR="0051085F" w14:paraId="648B4656" w14:textId="77777777" w:rsidTr="0048271A">
        <w:trPr>
          <w:jc w:val="center"/>
        </w:trPr>
        <w:tc>
          <w:tcPr>
            <w:tcW w:w="3205" w:type="dxa"/>
          </w:tcPr>
          <w:p w14:paraId="3FED1176" w14:textId="77777777" w:rsidR="0051085F" w:rsidRDefault="0051085F" w:rsidP="0048271A">
            <w:pPr>
              <w:rPr>
                <w:lang w:eastAsia="zh-CN"/>
              </w:rPr>
            </w:pPr>
            <w:r>
              <w:rPr>
                <w:lang w:eastAsia="zh-CN"/>
              </w:rPr>
              <w:t>Antenna configuration</w:t>
            </w:r>
          </w:p>
        </w:tc>
        <w:tc>
          <w:tcPr>
            <w:tcW w:w="2422" w:type="dxa"/>
            <w:gridSpan w:val="2"/>
          </w:tcPr>
          <w:p w14:paraId="04C3BFC0" w14:textId="77777777" w:rsidR="0051085F" w:rsidRDefault="0051085F" w:rsidP="0048271A">
            <w:pPr>
              <w:rPr>
                <w:lang w:eastAsia="zh-CN"/>
              </w:rPr>
            </w:pPr>
            <w:r>
              <w:rPr>
                <w:rFonts w:hint="eastAsia"/>
                <w:lang w:eastAsia="zh-CN"/>
              </w:rPr>
              <w:t>1</w:t>
            </w:r>
            <w:r>
              <w:rPr>
                <w:lang w:eastAsia="zh-CN"/>
              </w:rPr>
              <w:t>T2R</w:t>
            </w:r>
          </w:p>
        </w:tc>
        <w:tc>
          <w:tcPr>
            <w:tcW w:w="2996" w:type="dxa"/>
            <w:gridSpan w:val="2"/>
          </w:tcPr>
          <w:p w14:paraId="649FE118" w14:textId="77777777" w:rsidR="0051085F" w:rsidRDefault="0051085F" w:rsidP="0048271A">
            <w:pPr>
              <w:rPr>
                <w:lang w:eastAsia="zh-CN"/>
              </w:rPr>
            </w:pPr>
            <w:r>
              <w:rPr>
                <w:rFonts w:hint="eastAsia"/>
                <w:lang w:eastAsia="zh-CN"/>
              </w:rPr>
              <w:t>1</w:t>
            </w:r>
            <w:r>
              <w:rPr>
                <w:lang w:eastAsia="zh-CN"/>
              </w:rPr>
              <w:t>T2R</w:t>
            </w:r>
          </w:p>
        </w:tc>
      </w:tr>
      <w:tr w:rsidR="0051085F" w14:paraId="36786B9F" w14:textId="77777777" w:rsidTr="0048271A">
        <w:trPr>
          <w:jc w:val="center"/>
        </w:trPr>
        <w:tc>
          <w:tcPr>
            <w:tcW w:w="3205" w:type="dxa"/>
          </w:tcPr>
          <w:p w14:paraId="4E162B4E" w14:textId="77777777" w:rsidR="0051085F" w:rsidRDefault="0051085F" w:rsidP="0048271A">
            <w:pPr>
              <w:rPr>
                <w:lang w:eastAsia="zh-CN"/>
              </w:rPr>
            </w:pPr>
            <w:r>
              <w:rPr>
                <w:rFonts w:hint="eastAsia"/>
                <w:lang w:eastAsia="zh-CN"/>
              </w:rPr>
              <w:t>P</w:t>
            </w:r>
            <w:r>
              <w:rPr>
                <w:lang w:eastAsia="zh-CN"/>
              </w:rPr>
              <w:t>ropagation channel</w:t>
            </w:r>
          </w:p>
        </w:tc>
        <w:tc>
          <w:tcPr>
            <w:tcW w:w="2422" w:type="dxa"/>
            <w:gridSpan w:val="2"/>
          </w:tcPr>
          <w:p w14:paraId="438835EA" w14:textId="77777777" w:rsidR="0051085F" w:rsidRDefault="0051085F" w:rsidP="0048271A">
            <w:pPr>
              <w:rPr>
                <w:lang w:eastAsia="zh-CN"/>
              </w:rPr>
            </w:pPr>
            <w:r>
              <w:rPr>
                <w:lang w:eastAsia="zh-CN"/>
              </w:rPr>
              <w:t>TDLC300-100</w:t>
            </w:r>
          </w:p>
        </w:tc>
        <w:tc>
          <w:tcPr>
            <w:tcW w:w="2996" w:type="dxa"/>
            <w:gridSpan w:val="2"/>
          </w:tcPr>
          <w:p w14:paraId="5B891F08" w14:textId="77777777" w:rsidR="0051085F" w:rsidRDefault="0051085F" w:rsidP="0048271A">
            <w:pPr>
              <w:rPr>
                <w:lang w:eastAsia="zh-CN"/>
              </w:rPr>
            </w:pPr>
            <w:r>
              <w:rPr>
                <w:rFonts w:hint="eastAsia"/>
                <w:lang w:eastAsia="zh-CN"/>
              </w:rPr>
              <w:t>T</w:t>
            </w:r>
            <w:r>
              <w:rPr>
                <w:lang w:eastAsia="zh-CN"/>
              </w:rPr>
              <w:t>DLA30-300</w:t>
            </w:r>
          </w:p>
        </w:tc>
      </w:tr>
      <w:tr w:rsidR="0051085F" w14:paraId="74630056" w14:textId="77777777" w:rsidTr="0048271A">
        <w:trPr>
          <w:jc w:val="center"/>
        </w:trPr>
        <w:tc>
          <w:tcPr>
            <w:tcW w:w="3205" w:type="dxa"/>
            <w:vMerge w:val="restart"/>
          </w:tcPr>
          <w:p w14:paraId="44C573F3" w14:textId="77777777" w:rsidR="0051085F" w:rsidRDefault="0051085F" w:rsidP="0048271A">
            <w:pPr>
              <w:rPr>
                <w:lang w:eastAsia="zh-CN"/>
              </w:rPr>
            </w:pPr>
            <w:r>
              <w:rPr>
                <w:rFonts w:hint="eastAsia"/>
                <w:lang w:eastAsia="zh-CN"/>
              </w:rPr>
              <w:t>T</w:t>
            </w:r>
            <w:r>
              <w:rPr>
                <w:lang w:eastAsia="zh-CN"/>
              </w:rPr>
              <w:t>O values</w:t>
            </w:r>
          </w:p>
        </w:tc>
        <w:tc>
          <w:tcPr>
            <w:tcW w:w="1211" w:type="dxa"/>
            <w:vMerge w:val="restart"/>
          </w:tcPr>
          <w:p w14:paraId="65FE0C2A" w14:textId="77777777" w:rsidR="0051085F" w:rsidRDefault="0051085F" w:rsidP="0048271A">
            <w:pPr>
              <w:rPr>
                <w:lang w:eastAsia="zh-CN"/>
              </w:rPr>
            </w:pPr>
            <w:r>
              <w:rPr>
                <w:lang w:eastAsia="zh-CN"/>
              </w:rPr>
              <w:t xml:space="preserve">Medium </w:t>
            </w:r>
          </w:p>
          <w:p w14:paraId="5E258DC2" w14:textId="77777777" w:rsidR="0051085F" w:rsidRDefault="0051085F" w:rsidP="0048271A">
            <w:pPr>
              <w:rPr>
                <w:lang w:eastAsia="zh-CN"/>
              </w:rPr>
            </w:pPr>
            <w:r>
              <w:rPr>
                <w:lang w:eastAsia="zh-CN"/>
              </w:rPr>
              <w:t>Level</w:t>
            </w:r>
          </w:p>
        </w:tc>
        <w:tc>
          <w:tcPr>
            <w:tcW w:w="1211" w:type="dxa"/>
          </w:tcPr>
          <w:p w14:paraId="61BC37E5" w14:textId="4C02DF04" w:rsidR="0051085F" w:rsidRDefault="0051085F" w:rsidP="00BD457F">
            <w:pPr>
              <w:rPr>
                <w:lang w:eastAsia="zh-CN"/>
              </w:rPr>
            </w:pPr>
            <w:r>
              <w:rPr>
                <w:rFonts w:hint="eastAsia"/>
                <w:lang w:eastAsia="zh-CN"/>
              </w:rPr>
              <w:t>S</w:t>
            </w:r>
            <w:r w:rsidR="00BD457F">
              <w:rPr>
                <w:lang w:eastAsia="zh-CN"/>
              </w:rPr>
              <w:t>CS 15KHz: 0</w:t>
            </w:r>
            <w:r>
              <w:rPr>
                <w:lang w:eastAsia="zh-CN"/>
              </w:rPr>
              <w:t>:0.</w:t>
            </w:r>
            <w:r w:rsidR="00BD457F">
              <w:rPr>
                <w:lang w:eastAsia="zh-CN"/>
              </w:rPr>
              <w:t>4</w:t>
            </w:r>
            <w:r>
              <w:rPr>
                <w:lang w:eastAsia="zh-CN"/>
              </w:rPr>
              <w:t>:2</w:t>
            </w:r>
          </w:p>
        </w:tc>
        <w:tc>
          <w:tcPr>
            <w:tcW w:w="1498" w:type="dxa"/>
            <w:vMerge w:val="restart"/>
          </w:tcPr>
          <w:p w14:paraId="0CB94607" w14:textId="77777777" w:rsidR="0051085F" w:rsidRDefault="0051085F" w:rsidP="0048271A">
            <w:pPr>
              <w:rPr>
                <w:lang w:eastAsia="zh-CN"/>
              </w:rPr>
            </w:pPr>
            <w:r>
              <w:rPr>
                <w:lang w:eastAsia="zh-CN"/>
              </w:rPr>
              <w:t>Medium</w:t>
            </w:r>
          </w:p>
          <w:p w14:paraId="3AC03B5B" w14:textId="77777777" w:rsidR="0051085F" w:rsidRDefault="0051085F" w:rsidP="0048271A">
            <w:pPr>
              <w:rPr>
                <w:lang w:eastAsia="zh-CN"/>
              </w:rPr>
            </w:pPr>
            <w:r>
              <w:rPr>
                <w:lang w:eastAsia="zh-CN"/>
              </w:rPr>
              <w:t>Level</w:t>
            </w:r>
          </w:p>
        </w:tc>
        <w:tc>
          <w:tcPr>
            <w:tcW w:w="1498" w:type="dxa"/>
          </w:tcPr>
          <w:p w14:paraId="7BB1F077" w14:textId="2B467233" w:rsidR="0051085F" w:rsidRDefault="0051085F" w:rsidP="0048271A">
            <w:pPr>
              <w:rPr>
                <w:lang w:eastAsia="zh-CN"/>
              </w:rPr>
            </w:pPr>
            <w:r>
              <w:rPr>
                <w:rFonts w:hint="eastAsia"/>
                <w:lang w:eastAsia="zh-CN"/>
              </w:rPr>
              <w:t>S</w:t>
            </w:r>
            <w:r w:rsidR="00BD457F">
              <w:rPr>
                <w:lang w:eastAsia="zh-CN"/>
              </w:rPr>
              <w:t>CS 60KHz: 0:0.1</w:t>
            </w:r>
            <w:r>
              <w:rPr>
                <w:lang w:eastAsia="zh-CN"/>
              </w:rPr>
              <w:t>:0.5</w:t>
            </w:r>
          </w:p>
        </w:tc>
      </w:tr>
      <w:tr w:rsidR="0051085F" w14:paraId="6217CFDB" w14:textId="77777777" w:rsidTr="0048271A">
        <w:trPr>
          <w:jc w:val="center"/>
        </w:trPr>
        <w:tc>
          <w:tcPr>
            <w:tcW w:w="3205" w:type="dxa"/>
            <w:vMerge/>
          </w:tcPr>
          <w:p w14:paraId="1510CDDE" w14:textId="77777777" w:rsidR="0051085F" w:rsidRDefault="0051085F" w:rsidP="0048271A">
            <w:pPr>
              <w:rPr>
                <w:lang w:eastAsia="zh-CN"/>
              </w:rPr>
            </w:pPr>
          </w:p>
        </w:tc>
        <w:tc>
          <w:tcPr>
            <w:tcW w:w="1211" w:type="dxa"/>
            <w:vMerge/>
          </w:tcPr>
          <w:p w14:paraId="40B68368" w14:textId="77777777" w:rsidR="0051085F" w:rsidRDefault="0051085F" w:rsidP="0048271A">
            <w:pPr>
              <w:rPr>
                <w:lang w:eastAsia="zh-CN"/>
              </w:rPr>
            </w:pPr>
          </w:p>
        </w:tc>
        <w:tc>
          <w:tcPr>
            <w:tcW w:w="1211" w:type="dxa"/>
          </w:tcPr>
          <w:p w14:paraId="34DC0ABE" w14:textId="1DA7C6DA" w:rsidR="0051085F" w:rsidRDefault="0051085F" w:rsidP="0048271A">
            <w:pPr>
              <w:rPr>
                <w:lang w:eastAsia="zh-CN"/>
              </w:rPr>
            </w:pPr>
            <w:r>
              <w:rPr>
                <w:rFonts w:hint="eastAsia"/>
                <w:lang w:eastAsia="zh-CN"/>
              </w:rPr>
              <w:t>S</w:t>
            </w:r>
            <w:r w:rsidR="00BD457F">
              <w:rPr>
                <w:lang w:eastAsia="zh-CN"/>
              </w:rPr>
              <w:t>CS 30KHz: 0:0.2</w:t>
            </w:r>
            <w:r>
              <w:rPr>
                <w:lang w:eastAsia="zh-CN"/>
              </w:rPr>
              <w:t>:1</w:t>
            </w:r>
          </w:p>
        </w:tc>
        <w:tc>
          <w:tcPr>
            <w:tcW w:w="1498" w:type="dxa"/>
            <w:vMerge/>
          </w:tcPr>
          <w:p w14:paraId="7894EC51" w14:textId="77777777" w:rsidR="0051085F" w:rsidRDefault="0051085F" w:rsidP="0048271A">
            <w:pPr>
              <w:rPr>
                <w:lang w:eastAsia="zh-CN"/>
              </w:rPr>
            </w:pPr>
          </w:p>
        </w:tc>
        <w:tc>
          <w:tcPr>
            <w:tcW w:w="1498" w:type="dxa"/>
          </w:tcPr>
          <w:p w14:paraId="043AE2B4" w14:textId="5A40AE5D" w:rsidR="0051085F" w:rsidRDefault="0051085F" w:rsidP="0048271A">
            <w:pPr>
              <w:rPr>
                <w:lang w:eastAsia="zh-CN"/>
              </w:rPr>
            </w:pPr>
            <w:r>
              <w:rPr>
                <w:rFonts w:hint="eastAsia"/>
                <w:lang w:eastAsia="zh-CN"/>
              </w:rPr>
              <w:t>S</w:t>
            </w:r>
            <w:r w:rsidR="00BD457F">
              <w:rPr>
                <w:lang w:eastAsia="zh-CN"/>
              </w:rPr>
              <w:t>CS 120KHz: 0</w:t>
            </w:r>
            <w:r>
              <w:rPr>
                <w:lang w:eastAsia="zh-CN"/>
              </w:rPr>
              <w:t>:0.025:0.25</w:t>
            </w:r>
          </w:p>
        </w:tc>
      </w:tr>
      <w:tr w:rsidR="0051085F" w14:paraId="7CC9E69B" w14:textId="77777777" w:rsidTr="0048271A">
        <w:trPr>
          <w:jc w:val="center"/>
        </w:trPr>
        <w:tc>
          <w:tcPr>
            <w:tcW w:w="3205" w:type="dxa"/>
            <w:vMerge/>
          </w:tcPr>
          <w:p w14:paraId="468DF4CD" w14:textId="77777777" w:rsidR="0051085F" w:rsidRDefault="0051085F" w:rsidP="0048271A">
            <w:pPr>
              <w:rPr>
                <w:lang w:eastAsia="zh-CN"/>
              </w:rPr>
            </w:pPr>
          </w:p>
        </w:tc>
        <w:tc>
          <w:tcPr>
            <w:tcW w:w="1211" w:type="dxa"/>
            <w:vMerge w:val="restart"/>
          </w:tcPr>
          <w:p w14:paraId="4EF53A0F" w14:textId="77777777" w:rsidR="0051085F" w:rsidRDefault="0051085F" w:rsidP="0048271A">
            <w:pPr>
              <w:rPr>
                <w:lang w:eastAsia="zh-CN"/>
              </w:rPr>
            </w:pPr>
            <w:r>
              <w:rPr>
                <w:rFonts w:hint="eastAsia"/>
                <w:lang w:eastAsia="zh-CN"/>
              </w:rPr>
              <w:t>H</w:t>
            </w:r>
            <w:r>
              <w:rPr>
                <w:lang w:eastAsia="zh-CN"/>
              </w:rPr>
              <w:t>igh Level</w:t>
            </w:r>
          </w:p>
        </w:tc>
        <w:tc>
          <w:tcPr>
            <w:tcW w:w="1211" w:type="dxa"/>
          </w:tcPr>
          <w:p w14:paraId="30C12645" w14:textId="77777777" w:rsidR="0051085F" w:rsidRDefault="0051085F" w:rsidP="0048271A">
            <w:pPr>
              <w:rPr>
                <w:lang w:eastAsia="zh-CN"/>
              </w:rPr>
            </w:pPr>
            <w:r>
              <w:rPr>
                <w:rFonts w:hint="eastAsia"/>
                <w:lang w:eastAsia="zh-CN"/>
              </w:rPr>
              <w:t>S</w:t>
            </w:r>
            <w:r>
              <w:rPr>
                <w:lang w:eastAsia="zh-CN"/>
              </w:rPr>
              <w:t>CS 15KHz: 0:0.1:3.8</w:t>
            </w:r>
          </w:p>
        </w:tc>
        <w:tc>
          <w:tcPr>
            <w:tcW w:w="1498" w:type="dxa"/>
            <w:vMerge w:val="restart"/>
          </w:tcPr>
          <w:p w14:paraId="7CE5F037" w14:textId="77777777" w:rsidR="0051085F" w:rsidRDefault="0051085F" w:rsidP="0048271A">
            <w:pPr>
              <w:rPr>
                <w:lang w:eastAsia="zh-CN"/>
              </w:rPr>
            </w:pPr>
            <w:r>
              <w:rPr>
                <w:rFonts w:hint="eastAsia"/>
                <w:lang w:eastAsia="zh-CN"/>
              </w:rPr>
              <w:t>H</w:t>
            </w:r>
            <w:r>
              <w:rPr>
                <w:lang w:eastAsia="zh-CN"/>
              </w:rPr>
              <w:t>igh level</w:t>
            </w:r>
          </w:p>
        </w:tc>
        <w:tc>
          <w:tcPr>
            <w:tcW w:w="1498" w:type="dxa"/>
          </w:tcPr>
          <w:p w14:paraId="1C3D754E" w14:textId="77777777" w:rsidR="0051085F" w:rsidRDefault="0051085F" w:rsidP="0048271A">
            <w:pPr>
              <w:rPr>
                <w:lang w:eastAsia="zh-CN"/>
              </w:rPr>
            </w:pPr>
            <w:r>
              <w:rPr>
                <w:rFonts w:hint="eastAsia"/>
                <w:lang w:eastAsia="zh-CN"/>
              </w:rPr>
              <w:t>S</w:t>
            </w:r>
            <w:r>
              <w:rPr>
                <w:lang w:eastAsia="zh-CN"/>
              </w:rPr>
              <w:t>CS 60KHz:  0:0.1:0.6</w:t>
            </w:r>
          </w:p>
        </w:tc>
      </w:tr>
      <w:tr w:rsidR="0051085F" w14:paraId="7943E6C8" w14:textId="77777777" w:rsidTr="0048271A">
        <w:trPr>
          <w:jc w:val="center"/>
        </w:trPr>
        <w:tc>
          <w:tcPr>
            <w:tcW w:w="3205" w:type="dxa"/>
            <w:vMerge/>
          </w:tcPr>
          <w:p w14:paraId="68A0CE21" w14:textId="77777777" w:rsidR="0051085F" w:rsidRDefault="0051085F" w:rsidP="0048271A">
            <w:pPr>
              <w:rPr>
                <w:lang w:eastAsia="zh-CN"/>
              </w:rPr>
            </w:pPr>
          </w:p>
        </w:tc>
        <w:tc>
          <w:tcPr>
            <w:tcW w:w="1211" w:type="dxa"/>
            <w:vMerge/>
          </w:tcPr>
          <w:p w14:paraId="7C10B1B5" w14:textId="77777777" w:rsidR="0051085F" w:rsidRDefault="0051085F" w:rsidP="0048271A">
            <w:pPr>
              <w:rPr>
                <w:lang w:eastAsia="zh-CN"/>
              </w:rPr>
            </w:pPr>
          </w:p>
        </w:tc>
        <w:tc>
          <w:tcPr>
            <w:tcW w:w="1211" w:type="dxa"/>
          </w:tcPr>
          <w:p w14:paraId="277E7846" w14:textId="77777777" w:rsidR="0051085F" w:rsidRDefault="0051085F" w:rsidP="0048271A">
            <w:pPr>
              <w:rPr>
                <w:lang w:eastAsia="zh-CN"/>
              </w:rPr>
            </w:pPr>
            <w:r>
              <w:rPr>
                <w:rFonts w:hint="eastAsia"/>
                <w:lang w:eastAsia="zh-CN"/>
              </w:rPr>
              <w:t>S</w:t>
            </w:r>
            <w:r>
              <w:rPr>
                <w:lang w:eastAsia="zh-CN"/>
              </w:rPr>
              <w:t>CS 30KHz: 0:0.1:3.8</w:t>
            </w:r>
          </w:p>
        </w:tc>
        <w:tc>
          <w:tcPr>
            <w:tcW w:w="1498" w:type="dxa"/>
            <w:vMerge/>
          </w:tcPr>
          <w:p w14:paraId="39D8D14C" w14:textId="77777777" w:rsidR="0051085F" w:rsidRDefault="0051085F" w:rsidP="0048271A">
            <w:pPr>
              <w:rPr>
                <w:lang w:eastAsia="zh-CN"/>
              </w:rPr>
            </w:pPr>
          </w:p>
        </w:tc>
        <w:tc>
          <w:tcPr>
            <w:tcW w:w="1498" w:type="dxa"/>
          </w:tcPr>
          <w:p w14:paraId="4DE22F78" w14:textId="77777777" w:rsidR="0051085F" w:rsidRDefault="0051085F" w:rsidP="0048271A">
            <w:pPr>
              <w:rPr>
                <w:lang w:eastAsia="zh-CN"/>
              </w:rPr>
            </w:pPr>
            <w:r>
              <w:rPr>
                <w:rFonts w:hint="eastAsia"/>
                <w:lang w:eastAsia="zh-CN"/>
              </w:rPr>
              <w:t>S</w:t>
            </w:r>
            <w:r>
              <w:rPr>
                <w:lang w:eastAsia="zh-CN"/>
              </w:rPr>
              <w:t>CS 120KHz: 0:0.1:0.6</w:t>
            </w:r>
          </w:p>
        </w:tc>
      </w:tr>
      <w:tr w:rsidR="00BD457F" w:rsidRPr="000A5EDB" w14:paraId="523167B0" w14:textId="77777777" w:rsidTr="00F07C49">
        <w:trPr>
          <w:jc w:val="center"/>
        </w:trPr>
        <w:tc>
          <w:tcPr>
            <w:tcW w:w="3205" w:type="dxa"/>
          </w:tcPr>
          <w:p w14:paraId="3CF97ED7" w14:textId="77777777" w:rsidR="00BD457F" w:rsidRDefault="00BD457F" w:rsidP="0048271A">
            <w:pPr>
              <w:rPr>
                <w:lang w:eastAsia="zh-CN"/>
              </w:rPr>
            </w:pPr>
            <w:r>
              <w:rPr>
                <w:rFonts w:hint="eastAsia"/>
                <w:lang w:eastAsia="zh-CN"/>
              </w:rPr>
              <w:t>T</w:t>
            </w:r>
            <w:r>
              <w:rPr>
                <w:lang w:eastAsia="zh-CN"/>
              </w:rPr>
              <w:t>est metric (BLER of MsgA when preambles are correctly detected)</w:t>
            </w:r>
          </w:p>
        </w:tc>
        <w:tc>
          <w:tcPr>
            <w:tcW w:w="5418" w:type="dxa"/>
            <w:gridSpan w:val="4"/>
          </w:tcPr>
          <w:p w14:paraId="7193E7D2" w14:textId="09E65AB6" w:rsidR="00BD457F" w:rsidRDefault="00BD457F" w:rsidP="0048271A">
            <w:pPr>
              <w:rPr>
                <w:lang w:eastAsia="zh-CN"/>
              </w:rPr>
            </w:pPr>
            <w:r>
              <w:rPr>
                <w:lang w:eastAsia="zh-CN"/>
              </w:rPr>
              <w:t>Baseline: 0.01</w:t>
            </w:r>
          </w:p>
        </w:tc>
      </w:tr>
      <w:tr w:rsidR="0051085F" w:rsidRPr="000A5EDB" w14:paraId="16B0924F" w14:textId="77777777" w:rsidTr="0048271A">
        <w:trPr>
          <w:jc w:val="center"/>
        </w:trPr>
        <w:tc>
          <w:tcPr>
            <w:tcW w:w="3205" w:type="dxa"/>
          </w:tcPr>
          <w:p w14:paraId="4C63A347" w14:textId="77777777" w:rsidR="0051085F" w:rsidRDefault="0051085F" w:rsidP="0048271A">
            <w:pPr>
              <w:rPr>
                <w:lang w:eastAsia="zh-CN"/>
              </w:rPr>
            </w:pPr>
            <w:r>
              <w:rPr>
                <w:rFonts w:hint="eastAsia"/>
                <w:lang w:eastAsia="zh-CN"/>
              </w:rPr>
              <w:t>R</w:t>
            </w:r>
            <w:r>
              <w:rPr>
                <w:lang w:eastAsia="zh-CN"/>
              </w:rPr>
              <w:t>e-transmission</w:t>
            </w:r>
          </w:p>
        </w:tc>
        <w:tc>
          <w:tcPr>
            <w:tcW w:w="5418" w:type="dxa"/>
            <w:gridSpan w:val="4"/>
          </w:tcPr>
          <w:p w14:paraId="257BBA8E" w14:textId="77777777" w:rsidR="0051085F" w:rsidRDefault="0051085F" w:rsidP="0048271A">
            <w:pPr>
              <w:rPr>
                <w:lang w:eastAsia="zh-CN"/>
              </w:rPr>
            </w:pPr>
            <w:r>
              <w:rPr>
                <w:lang w:eastAsia="zh-CN"/>
              </w:rPr>
              <w:t xml:space="preserve">No retransmission considered </w:t>
            </w:r>
          </w:p>
        </w:tc>
      </w:tr>
    </w:tbl>
    <w:p w14:paraId="298395AC" w14:textId="77777777" w:rsidR="0051085F" w:rsidRDefault="0051085F" w:rsidP="00E4175E">
      <w:pPr>
        <w:jc w:val="both"/>
        <w:rPr>
          <w:lang w:eastAsia="zh-CN"/>
        </w:rPr>
      </w:pPr>
    </w:p>
    <w:p w14:paraId="3811A141" w14:textId="77777777" w:rsidR="0051085F" w:rsidRDefault="0051085F" w:rsidP="00E4175E">
      <w:pPr>
        <w:jc w:val="both"/>
        <w:rPr>
          <w:lang w:eastAsia="zh-CN"/>
        </w:rPr>
      </w:pPr>
    </w:p>
    <w:p w14:paraId="05941FD2" w14:textId="609F1C94" w:rsidR="0089576C" w:rsidRDefault="008B4586" w:rsidP="0089576C">
      <w:pPr>
        <w:jc w:val="center"/>
        <w:rPr>
          <w:lang w:eastAsia="zh-CN"/>
        </w:rPr>
      </w:pPr>
      <w:r>
        <w:rPr>
          <w:noProof/>
          <w:lang w:eastAsia="zh-CN"/>
        </w:rPr>
        <w:lastRenderedPageBreak/>
        <w:drawing>
          <wp:inline distT="0" distB="0" distL="0" distR="0" wp14:anchorId="7CAD6735" wp14:editId="35ADAADD">
            <wp:extent cx="4128796" cy="3501677"/>
            <wp:effectExtent l="0" t="0" r="508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43299" cy="3513977"/>
                    </a:xfrm>
                    <a:prstGeom prst="rect">
                      <a:avLst/>
                    </a:prstGeom>
                    <a:noFill/>
                  </pic:spPr>
                </pic:pic>
              </a:graphicData>
            </a:graphic>
          </wp:inline>
        </w:drawing>
      </w:r>
    </w:p>
    <w:p w14:paraId="715922A5" w14:textId="1C00C532" w:rsidR="005E5111" w:rsidRDefault="005E5111" w:rsidP="005E5111">
      <w:pPr>
        <w:jc w:val="center"/>
        <w:rPr>
          <w:lang w:eastAsia="zh-CN"/>
        </w:rPr>
      </w:pPr>
      <w:r>
        <w:rPr>
          <w:lang w:eastAsia="zh-CN"/>
        </w:rPr>
        <w:t xml:space="preserve">Figure 1: </w:t>
      </w:r>
      <w:r w:rsidR="003F08BD">
        <w:rPr>
          <w:lang w:eastAsia="zh-CN"/>
        </w:rPr>
        <w:t xml:space="preserve">BLER requirement </w:t>
      </w:r>
      <w:r w:rsidR="00C85DDB">
        <w:rPr>
          <w:lang w:eastAsia="zh-CN"/>
        </w:rPr>
        <w:t>with different timing of</w:t>
      </w:r>
      <w:r w:rsidR="008B4586">
        <w:rPr>
          <w:lang w:eastAsia="zh-CN"/>
        </w:rPr>
        <w:t>fset under 2 DMRS configuration, 15KHz SCS</w:t>
      </w:r>
    </w:p>
    <w:p w14:paraId="6499C45C" w14:textId="77777777" w:rsidR="008B4586" w:rsidRDefault="008B4586" w:rsidP="005E5111">
      <w:pPr>
        <w:jc w:val="center"/>
        <w:rPr>
          <w:lang w:eastAsia="zh-CN"/>
        </w:rPr>
      </w:pPr>
    </w:p>
    <w:p w14:paraId="7A0EFC46" w14:textId="06B2B0B1" w:rsidR="008B4586" w:rsidRDefault="008B4586" w:rsidP="005E5111">
      <w:pPr>
        <w:jc w:val="center"/>
        <w:rPr>
          <w:lang w:eastAsia="zh-CN"/>
        </w:rPr>
      </w:pPr>
      <w:r>
        <w:rPr>
          <w:noProof/>
          <w:lang w:eastAsia="zh-CN"/>
        </w:rPr>
        <w:drawing>
          <wp:inline distT="0" distB="0" distL="0" distR="0" wp14:anchorId="21EFA1B8" wp14:editId="46E0C9C1">
            <wp:extent cx="4250094" cy="2853753"/>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263948" cy="2863055"/>
                    </a:xfrm>
                    <a:prstGeom prst="rect">
                      <a:avLst/>
                    </a:prstGeom>
                    <a:noFill/>
                  </pic:spPr>
                </pic:pic>
              </a:graphicData>
            </a:graphic>
          </wp:inline>
        </w:drawing>
      </w:r>
    </w:p>
    <w:p w14:paraId="7A60BB21" w14:textId="1F1F3B91" w:rsidR="008B4586" w:rsidRDefault="008B4586" w:rsidP="008B4586">
      <w:pPr>
        <w:jc w:val="center"/>
        <w:rPr>
          <w:lang w:eastAsia="zh-CN"/>
        </w:rPr>
      </w:pPr>
      <w:r>
        <w:rPr>
          <w:lang w:eastAsia="zh-CN"/>
        </w:rPr>
        <w:t>Figure 2: BLER requirement with different timing offset under 2 DMRS configuration, 30KHz SCS</w:t>
      </w:r>
    </w:p>
    <w:p w14:paraId="1E95785C" w14:textId="77777777" w:rsidR="0089576C" w:rsidRPr="008B4586" w:rsidRDefault="0089576C" w:rsidP="00E4175E">
      <w:pPr>
        <w:jc w:val="both"/>
        <w:rPr>
          <w:lang w:eastAsia="zh-CN"/>
        </w:rPr>
      </w:pPr>
    </w:p>
    <w:p w14:paraId="67371652" w14:textId="77777777" w:rsidR="0089576C" w:rsidRDefault="0089576C" w:rsidP="00E4175E">
      <w:pPr>
        <w:jc w:val="both"/>
        <w:rPr>
          <w:lang w:eastAsia="zh-CN"/>
        </w:rPr>
      </w:pPr>
    </w:p>
    <w:p w14:paraId="5C1ECF4D" w14:textId="2D3DA8C6" w:rsidR="0089576C" w:rsidRDefault="0096454E" w:rsidP="00783B1A">
      <w:pPr>
        <w:jc w:val="center"/>
        <w:rPr>
          <w:lang w:eastAsia="zh-CN"/>
        </w:rPr>
      </w:pPr>
      <w:r>
        <w:rPr>
          <w:noProof/>
          <w:lang w:eastAsia="zh-CN"/>
        </w:rPr>
        <w:lastRenderedPageBreak/>
        <w:drawing>
          <wp:inline distT="0" distB="0" distL="0" distR="0" wp14:anchorId="2D477B2C" wp14:editId="40437099">
            <wp:extent cx="4940013" cy="42385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948441" cy="4245803"/>
                    </a:xfrm>
                    <a:prstGeom prst="rect">
                      <a:avLst/>
                    </a:prstGeom>
                    <a:noFill/>
                  </pic:spPr>
                </pic:pic>
              </a:graphicData>
            </a:graphic>
          </wp:inline>
        </w:drawing>
      </w:r>
    </w:p>
    <w:p w14:paraId="6AB1CE40" w14:textId="2A3CEC95" w:rsidR="0096454E" w:rsidRDefault="0096454E" w:rsidP="00745F21">
      <w:pPr>
        <w:jc w:val="center"/>
        <w:rPr>
          <w:lang w:eastAsia="zh-CN"/>
        </w:rPr>
      </w:pPr>
      <w:r>
        <w:rPr>
          <w:lang w:eastAsia="zh-CN"/>
        </w:rPr>
        <w:t>Figure 3: BLER requirement with different timing offset under 3 DMRS configuration, 15KHz SCS</w:t>
      </w:r>
    </w:p>
    <w:p w14:paraId="07264712" w14:textId="0B5E089D" w:rsidR="0096454E" w:rsidRPr="0096454E" w:rsidRDefault="0096454E" w:rsidP="00783B1A">
      <w:pPr>
        <w:jc w:val="center"/>
        <w:rPr>
          <w:lang w:eastAsia="zh-CN"/>
        </w:rPr>
      </w:pPr>
      <w:r>
        <w:rPr>
          <w:noProof/>
          <w:lang w:eastAsia="zh-CN"/>
        </w:rPr>
        <w:lastRenderedPageBreak/>
        <w:drawing>
          <wp:inline distT="0" distB="0" distL="0" distR="0" wp14:anchorId="615E5732" wp14:editId="4B6D6899">
            <wp:extent cx="4719455" cy="4051651"/>
            <wp:effectExtent l="0" t="0" r="508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26405" cy="4057618"/>
                    </a:xfrm>
                    <a:prstGeom prst="rect">
                      <a:avLst/>
                    </a:prstGeom>
                    <a:noFill/>
                  </pic:spPr>
                </pic:pic>
              </a:graphicData>
            </a:graphic>
          </wp:inline>
        </w:drawing>
      </w:r>
    </w:p>
    <w:p w14:paraId="38E264AB" w14:textId="0C3D7B43" w:rsidR="00C85DDB" w:rsidRDefault="00C85DDB" w:rsidP="00C85DDB">
      <w:pPr>
        <w:jc w:val="center"/>
        <w:rPr>
          <w:lang w:eastAsia="zh-CN"/>
        </w:rPr>
      </w:pPr>
      <w:r>
        <w:rPr>
          <w:lang w:eastAsia="zh-CN"/>
        </w:rPr>
        <w:t xml:space="preserve">Figure </w:t>
      </w:r>
      <w:r w:rsidR="0096454E">
        <w:rPr>
          <w:lang w:eastAsia="zh-CN"/>
        </w:rPr>
        <w:t>4</w:t>
      </w:r>
      <w:r>
        <w:rPr>
          <w:lang w:eastAsia="zh-CN"/>
        </w:rPr>
        <w:t xml:space="preserve">: BLER requirement with different timing offset under 3 DMRS </w:t>
      </w:r>
      <w:r w:rsidR="008B4586">
        <w:rPr>
          <w:lang w:eastAsia="zh-CN"/>
        </w:rPr>
        <w:t>configuration, 30KHz SCS</w:t>
      </w:r>
    </w:p>
    <w:p w14:paraId="51987D23" w14:textId="77777777" w:rsidR="00AF29A0" w:rsidRDefault="00AF29A0" w:rsidP="00E756A6">
      <w:pPr>
        <w:jc w:val="both"/>
        <w:rPr>
          <w:lang w:eastAsia="zh-CN"/>
        </w:rPr>
      </w:pPr>
    </w:p>
    <w:p w14:paraId="0774AB4B" w14:textId="0AA40C9B" w:rsidR="00E756A6" w:rsidRDefault="004E2974" w:rsidP="00E756A6">
      <w:pPr>
        <w:jc w:val="both"/>
        <w:rPr>
          <w:lang w:eastAsia="zh-CN"/>
        </w:rPr>
      </w:pPr>
      <w:r>
        <w:rPr>
          <w:lang w:eastAsia="zh-CN"/>
        </w:rPr>
        <w:t xml:space="preserve">Based on our initial results, we have </w:t>
      </w:r>
      <w:r w:rsidRPr="004E2974">
        <w:rPr>
          <w:lang w:eastAsia="zh-CN"/>
        </w:rPr>
        <w:t>several</w:t>
      </w:r>
      <w:r>
        <w:rPr>
          <w:lang w:eastAsia="zh-CN"/>
        </w:rPr>
        <w:t xml:space="preserve"> observations: </w:t>
      </w:r>
    </w:p>
    <w:p w14:paraId="58AA4ACD" w14:textId="4A744284" w:rsidR="00EA3465" w:rsidRDefault="00EA3465" w:rsidP="00EA3465">
      <w:pPr>
        <w:jc w:val="both"/>
        <w:rPr>
          <w:b/>
          <w:lang w:eastAsia="zh-CN"/>
        </w:rPr>
      </w:pPr>
      <w:r>
        <w:rPr>
          <w:b/>
          <w:lang w:val="en-GB" w:eastAsia="zh-CN"/>
        </w:rPr>
        <w:t>Observation</w:t>
      </w:r>
      <w:r w:rsidRPr="00581304">
        <w:rPr>
          <w:b/>
        </w:rPr>
        <w:t xml:space="preserve"> </w:t>
      </w:r>
      <w:r w:rsidR="00BF5E19">
        <w:rPr>
          <w:b/>
          <w:lang w:eastAsia="zh-CN"/>
        </w:rPr>
        <w:t>4</w:t>
      </w:r>
      <w:r>
        <w:rPr>
          <w:rFonts w:hint="eastAsia"/>
          <w:b/>
          <w:lang w:eastAsia="zh-CN"/>
        </w:rPr>
        <w:t xml:space="preserve">: </w:t>
      </w:r>
      <w:r w:rsidR="00100398">
        <w:rPr>
          <w:b/>
          <w:lang w:eastAsia="zh-CN"/>
        </w:rPr>
        <w:t>Similar BLER performance can be achieved with 2 DMRS and 3 DMRS configuration</w:t>
      </w:r>
    </w:p>
    <w:p w14:paraId="037B272A" w14:textId="6A1500CD" w:rsidR="00100398" w:rsidRDefault="00BF5E19" w:rsidP="00EA3465">
      <w:pPr>
        <w:jc w:val="both"/>
        <w:rPr>
          <w:b/>
          <w:lang w:eastAsia="zh-CN"/>
        </w:rPr>
      </w:pPr>
      <w:r>
        <w:rPr>
          <w:b/>
          <w:lang w:val="en-GB" w:eastAsia="zh-CN"/>
        </w:rPr>
        <w:t>Observation</w:t>
      </w:r>
      <w:r w:rsidRPr="00581304">
        <w:rPr>
          <w:b/>
        </w:rPr>
        <w:t xml:space="preserve"> </w:t>
      </w:r>
      <w:r>
        <w:rPr>
          <w:b/>
          <w:lang w:eastAsia="zh-CN"/>
        </w:rPr>
        <w:t>5</w:t>
      </w:r>
      <w:r w:rsidR="00100398">
        <w:rPr>
          <w:b/>
          <w:lang w:eastAsia="zh-CN"/>
        </w:rPr>
        <w:t>: With small value of TO, the impact on BLER performance of MsgA is minor without TO compensation</w:t>
      </w:r>
      <w:r w:rsidR="0049705E">
        <w:rPr>
          <w:b/>
          <w:lang w:eastAsia="zh-CN"/>
        </w:rPr>
        <w:t>.</w:t>
      </w:r>
    </w:p>
    <w:p w14:paraId="5433CCF3" w14:textId="73F8E01B" w:rsidR="004E2974" w:rsidRDefault="00BF5E19" w:rsidP="00EA3465">
      <w:pPr>
        <w:jc w:val="both"/>
        <w:rPr>
          <w:b/>
          <w:lang w:eastAsia="zh-CN"/>
        </w:rPr>
      </w:pPr>
      <w:r>
        <w:rPr>
          <w:b/>
          <w:lang w:val="en-GB" w:eastAsia="zh-CN"/>
        </w:rPr>
        <w:t>Observation</w:t>
      </w:r>
      <w:r>
        <w:rPr>
          <w:b/>
          <w:lang w:eastAsia="zh-CN"/>
        </w:rPr>
        <w:t xml:space="preserve"> 6: </w:t>
      </w:r>
      <w:r w:rsidR="00B17FEA">
        <w:rPr>
          <w:b/>
          <w:lang w:eastAsia="zh-CN"/>
        </w:rPr>
        <w:t>With TO larger than CP, even with TO compensat</w:t>
      </w:r>
      <w:r w:rsidR="008B5BCD">
        <w:rPr>
          <w:b/>
          <w:lang w:eastAsia="zh-CN"/>
        </w:rPr>
        <w:t>ion</w:t>
      </w:r>
      <w:r w:rsidR="00042392">
        <w:rPr>
          <w:b/>
          <w:lang w:eastAsia="zh-CN"/>
        </w:rPr>
        <w:t xml:space="preserve"> operation, large performance degradation is still existed</w:t>
      </w:r>
      <w:r w:rsidR="003171EE">
        <w:rPr>
          <w:b/>
          <w:lang w:eastAsia="zh-CN"/>
        </w:rPr>
        <w:t>.</w:t>
      </w:r>
    </w:p>
    <w:p w14:paraId="5AB7EC2C" w14:textId="12E0FD3C" w:rsidR="004E2974" w:rsidRDefault="00474220" w:rsidP="004E2974">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4 Simulation</w:t>
      </w:r>
      <w:r w:rsidR="009D2B75">
        <w:rPr>
          <w:rFonts w:ascii="Arial" w:eastAsia="Times New Roman" w:hAnsi="Arial" w:cs="Times New Roman"/>
          <w:sz w:val="36"/>
          <w:szCs w:val="20"/>
          <w:lang w:val="en-GB"/>
        </w:rPr>
        <w:t xml:space="preserve"> results </w:t>
      </w:r>
      <w:bookmarkStart w:id="3" w:name="_GoBack"/>
      <w:bookmarkEnd w:id="3"/>
    </w:p>
    <w:p w14:paraId="07F76450" w14:textId="77777777" w:rsidR="009D2B75" w:rsidRDefault="009D2B75" w:rsidP="00474220">
      <w:pPr>
        <w:jc w:val="center"/>
        <w:rPr>
          <w:lang w:eastAsia="zh-CN"/>
        </w:rPr>
      </w:pPr>
    </w:p>
    <w:p w14:paraId="5E5756F1" w14:textId="5CA9161A" w:rsidR="009D2B75" w:rsidRDefault="009D2B75" w:rsidP="009D2B75">
      <w:pPr>
        <w:jc w:val="center"/>
        <w:rPr>
          <w:lang w:eastAsia="zh-CN"/>
        </w:rPr>
      </w:pPr>
      <w:r>
        <w:rPr>
          <w:lang w:eastAsia="zh-CN"/>
        </w:rPr>
        <w:t>Table 1:  FR1 requirement for medium level TO cycling value</w:t>
      </w:r>
      <w:r w:rsidR="00BA4A91">
        <w:rPr>
          <w:lang w:eastAsia="zh-CN"/>
        </w:rPr>
        <w:t xml:space="preserve"> </w:t>
      </w:r>
      <w:r w:rsidR="00BA4A91" w:rsidRPr="00812B5E">
        <w:rPr>
          <w:color w:val="FF0000"/>
          <w:lang w:eastAsia="zh-CN"/>
        </w:rPr>
        <w:t>(to be updated)</w:t>
      </w:r>
    </w:p>
    <w:tbl>
      <w:tblPr>
        <w:tblStyle w:val="a6"/>
        <w:tblW w:w="10568" w:type="dxa"/>
        <w:jc w:val="center"/>
        <w:tblLook w:val="04A0" w:firstRow="1" w:lastRow="0" w:firstColumn="1" w:lastColumn="0" w:noHBand="0" w:noVBand="1"/>
      </w:tblPr>
      <w:tblGrid>
        <w:gridCol w:w="1056"/>
        <w:gridCol w:w="1056"/>
        <w:gridCol w:w="1057"/>
        <w:gridCol w:w="1057"/>
        <w:gridCol w:w="1057"/>
        <w:gridCol w:w="1057"/>
        <w:gridCol w:w="1057"/>
        <w:gridCol w:w="1057"/>
        <w:gridCol w:w="1057"/>
        <w:gridCol w:w="1057"/>
      </w:tblGrid>
      <w:tr w:rsidR="009D2B75" w:rsidRPr="000D68F5" w14:paraId="6047702D" w14:textId="7B40BAA2" w:rsidTr="009D2B75">
        <w:trPr>
          <w:trHeight w:val="389"/>
          <w:jc w:val="center"/>
        </w:trPr>
        <w:tc>
          <w:tcPr>
            <w:tcW w:w="1056" w:type="dxa"/>
            <w:vAlign w:val="center"/>
          </w:tcPr>
          <w:p w14:paraId="145B20E7"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SCS/BW</w:t>
            </w:r>
          </w:p>
        </w:tc>
        <w:tc>
          <w:tcPr>
            <w:tcW w:w="1056" w:type="dxa"/>
            <w:vAlign w:val="center"/>
          </w:tcPr>
          <w:p w14:paraId="0709F033"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MCS</w:t>
            </w:r>
          </w:p>
        </w:tc>
        <w:tc>
          <w:tcPr>
            <w:tcW w:w="1057" w:type="dxa"/>
            <w:vAlign w:val="center"/>
          </w:tcPr>
          <w:p w14:paraId="2350836F"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Tx/Rx</w:t>
            </w:r>
          </w:p>
        </w:tc>
        <w:tc>
          <w:tcPr>
            <w:tcW w:w="1057" w:type="dxa"/>
            <w:vAlign w:val="center"/>
          </w:tcPr>
          <w:p w14:paraId="62CF07EC"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Number DMRS</w:t>
            </w:r>
          </w:p>
        </w:tc>
        <w:tc>
          <w:tcPr>
            <w:tcW w:w="1057" w:type="dxa"/>
            <w:vAlign w:val="center"/>
          </w:tcPr>
          <w:p w14:paraId="3B6FD754"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 xml:space="preserve">Symbol length </w:t>
            </w:r>
          </w:p>
        </w:tc>
        <w:tc>
          <w:tcPr>
            <w:tcW w:w="1057" w:type="dxa"/>
            <w:vAlign w:val="center"/>
          </w:tcPr>
          <w:p w14:paraId="4CA48F40"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Mapping type</w:t>
            </w:r>
          </w:p>
        </w:tc>
        <w:tc>
          <w:tcPr>
            <w:tcW w:w="1057" w:type="dxa"/>
            <w:vAlign w:val="center"/>
          </w:tcPr>
          <w:p w14:paraId="60186D01"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Channel</w:t>
            </w:r>
          </w:p>
        </w:tc>
        <w:tc>
          <w:tcPr>
            <w:tcW w:w="1057" w:type="dxa"/>
            <w:vAlign w:val="center"/>
          </w:tcPr>
          <w:p w14:paraId="241AA8A4"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To range</w:t>
            </w:r>
          </w:p>
        </w:tc>
        <w:tc>
          <w:tcPr>
            <w:tcW w:w="1057" w:type="dxa"/>
            <w:vAlign w:val="center"/>
          </w:tcPr>
          <w:p w14:paraId="2DC456EC"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Test metric</w:t>
            </w:r>
          </w:p>
        </w:tc>
        <w:tc>
          <w:tcPr>
            <w:tcW w:w="1057" w:type="dxa"/>
            <w:vAlign w:val="center"/>
          </w:tcPr>
          <w:p w14:paraId="7D44E471" w14:textId="38A495AC" w:rsidR="009D2B75" w:rsidRPr="000D68F5" w:rsidRDefault="009D2B75" w:rsidP="005B06E1">
            <w:pPr>
              <w:pStyle w:val="af0"/>
              <w:wordWrap w:val="0"/>
              <w:spacing w:before="0" w:beforeAutospacing="0" w:after="0" w:afterAutospacing="0"/>
              <w:jc w:val="center"/>
              <w:rPr>
                <w:rFonts w:asciiTheme="minorHAnsi" w:eastAsiaTheme="minorEastAsia" w:hAnsi="Malgun Gothic" w:cstheme="minorBidi"/>
                <w:bCs/>
                <w:kern w:val="24"/>
                <w:sz w:val="20"/>
                <w:szCs w:val="18"/>
              </w:rPr>
            </w:pPr>
            <w:r>
              <w:rPr>
                <w:rFonts w:asciiTheme="minorHAnsi" w:eastAsiaTheme="minorEastAsia" w:hAnsi="Malgun Gothic" w:cstheme="minorBidi" w:hint="eastAsia"/>
                <w:bCs/>
                <w:kern w:val="24"/>
                <w:sz w:val="20"/>
                <w:szCs w:val="18"/>
              </w:rPr>
              <w:t>S</w:t>
            </w:r>
            <w:r>
              <w:rPr>
                <w:rFonts w:asciiTheme="minorHAnsi" w:eastAsiaTheme="minorEastAsia" w:hAnsi="Malgun Gothic" w:cstheme="minorBidi"/>
                <w:bCs/>
                <w:kern w:val="24"/>
                <w:sz w:val="20"/>
                <w:szCs w:val="18"/>
              </w:rPr>
              <w:t>NR</w:t>
            </w:r>
          </w:p>
        </w:tc>
      </w:tr>
      <w:tr w:rsidR="009D2B75" w:rsidRPr="000D68F5" w14:paraId="5810C053" w14:textId="56FCAC2D" w:rsidTr="009D2B75">
        <w:trPr>
          <w:trHeight w:val="574"/>
          <w:jc w:val="center"/>
        </w:trPr>
        <w:tc>
          <w:tcPr>
            <w:tcW w:w="1056" w:type="dxa"/>
            <w:vAlign w:val="center"/>
          </w:tcPr>
          <w:p w14:paraId="439C9C2A"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6A1FD0DF"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619CDE24"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5A02F0D4"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1+1+1(2,7,11)</w:t>
            </w:r>
          </w:p>
        </w:tc>
        <w:tc>
          <w:tcPr>
            <w:tcW w:w="1057" w:type="dxa"/>
            <w:vAlign w:val="center"/>
          </w:tcPr>
          <w:p w14:paraId="3DDDE87B"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052C8D01"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A</w:t>
            </w:r>
          </w:p>
        </w:tc>
        <w:tc>
          <w:tcPr>
            <w:tcW w:w="1057" w:type="dxa"/>
            <w:vAlign w:val="center"/>
          </w:tcPr>
          <w:p w14:paraId="192A1C6F"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7F918338"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[0:0.4:2]</w:t>
            </w:r>
          </w:p>
        </w:tc>
        <w:tc>
          <w:tcPr>
            <w:tcW w:w="1057" w:type="dxa"/>
            <w:vAlign w:val="center"/>
          </w:tcPr>
          <w:p w14:paraId="7414ABD3" w14:textId="64880DA3" w:rsidR="009D2B75" w:rsidRPr="009D2B75" w:rsidRDefault="009D2B75" w:rsidP="005B06E1">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36660E31" w14:textId="77777777" w:rsidR="009D2B75" w:rsidRDefault="009D2B75" w:rsidP="005B06E1">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624BA749" w14:textId="043B5176" w:rsidTr="009D2B75">
        <w:trPr>
          <w:trHeight w:val="574"/>
          <w:jc w:val="center"/>
        </w:trPr>
        <w:tc>
          <w:tcPr>
            <w:tcW w:w="1056" w:type="dxa"/>
            <w:vAlign w:val="center"/>
          </w:tcPr>
          <w:p w14:paraId="7B9CF336"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4F2B5F9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4DFE2EB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2B540C8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1+1(2,11)</w:t>
            </w:r>
          </w:p>
        </w:tc>
        <w:tc>
          <w:tcPr>
            <w:tcW w:w="1057" w:type="dxa"/>
            <w:vAlign w:val="center"/>
          </w:tcPr>
          <w:p w14:paraId="5271B19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6EB7F00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Theme="minorHAnsi" w:eastAsiaTheme="minorEastAsia" w:hAnsi="Malgun Gothic" w:cstheme="minorBidi" w:hint="eastAsia"/>
                <w:color w:val="000000" w:themeColor="text1"/>
                <w:kern w:val="24"/>
                <w:sz w:val="20"/>
                <w:szCs w:val="16"/>
              </w:rPr>
              <w:t xml:space="preserve">Type </w:t>
            </w:r>
            <w:r>
              <w:rPr>
                <w:rFonts w:asciiTheme="minorHAnsi" w:eastAsiaTheme="minorEastAsia" w:hAnsi="Malgun Gothic" w:cstheme="minorBidi"/>
                <w:color w:val="000000" w:themeColor="text1"/>
                <w:kern w:val="24"/>
                <w:sz w:val="20"/>
                <w:szCs w:val="16"/>
              </w:rPr>
              <w:t>A</w:t>
            </w:r>
          </w:p>
        </w:tc>
        <w:tc>
          <w:tcPr>
            <w:tcW w:w="1057" w:type="dxa"/>
            <w:vAlign w:val="center"/>
          </w:tcPr>
          <w:p w14:paraId="218069D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5669AF47"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[0:0.4:2]</w:t>
            </w:r>
          </w:p>
        </w:tc>
        <w:tc>
          <w:tcPr>
            <w:tcW w:w="1057" w:type="dxa"/>
            <w:vAlign w:val="center"/>
          </w:tcPr>
          <w:p w14:paraId="2F7623E4" w14:textId="3C2155AA"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72B0BF4E"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0B1B8DD9" w14:textId="01A81052" w:rsidTr="009D2B75">
        <w:trPr>
          <w:trHeight w:val="584"/>
          <w:jc w:val="center"/>
        </w:trPr>
        <w:tc>
          <w:tcPr>
            <w:tcW w:w="1056" w:type="dxa"/>
            <w:vAlign w:val="center"/>
          </w:tcPr>
          <w:p w14:paraId="1D9CA2E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lastRenderedPageBreak/>
              <w:t>30KHz, 2PRB</w:t>
            </w:r>
          </w:p>
        </w:tc>
        <w:tc>
          <w:tcPr>
            <w:tcW w:w="1056" w:type="dxa"/>
            <w:vAlign w:val="center"/>
          </w:tcPr>
          <w:p w14:paraId="1D2146C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20A57DF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07DD2FC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1+1+1(2,7,11)</w:t>
            </w:r>
          </w:p>
        </w:tc>
        <w:tc>
          <w:tcPr>
            <w:tcW w:w="1057" w:type="dxa"/>
            <w:vAlign w:val="center"/>
          </w:tcPr>
          <w:p w14:paraId="4B7E21E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40E89C5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A</w:t>
            </w:r>
          </w:p>
        </w:tc>
        <w:tc>
          <w:tcPr>
            <w:tcW w:w="1057" w:type="dxa"/>
            <w:vAlign w:val="center"/>
          </w:tcPr>
          <w:p w14:paraId="36C2E9F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6E963DDC"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[0:0.2:1]</w:t>
            </w:r>
          </w:p>
        </w:tc>
        <w:tc>
          <w:tcPr>
            <w:tcW w:w="1057" w:type="dxa"/>
            <w:vAlign w:val="center"/>
          </w:tcPr>
          <w:p w14:paraId="14D0034E" w14:textId="00E3A2A3" w:rsidR="009D2B75" w:rsidRPr="009D2B75" w:rsidRDefault="009D2B75" w:rsidP="009D2B75">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2786CC5E"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721A6336" w14:textId="795AFCED" w:rsidTr="009D2B75">
        <w:trPr>
          <w:trHeight w:val="574"/>
          <w:jc w:val="center"/>
        </w:trPr>
        <w:tc>
          <w:tcPr>
            <w:tcW w:w="1056" w:type="dxa"/>
            <w:vAlign w:val="center"/>
          </w:tcPr>
          <w:p w14:paraId="73209A6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44D0B52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15C2F26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72D9898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1+1(2,11)</w:t>
            </w:r>
          </w:p>
        </w:tc>
        <w:tc>
          <w:tcPr>
            <w:tcW w:w="1057" w:type="dxa"/>
            <w:vAlign w:val="center"/>
          </w:tcPr>
          <w:p w14:paraId="1E7E819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763DA36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A</w:t>
            </w:r>
          </w:p>
        </w:tc>
        <w:tc>
          <w:tcPr>
            <w:tcW w:w="1057" w:type="dxa"/>
            <w:vAlign w:val="center"/>
          </w:tcPr>
          <w:p w14:paraId="35B3107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318C9CB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[0:0.2:1]</w:t>
            </w:r>
          </w:p>
        </w:tc>
        <w:tc>
          <w:tcPr>
            <w:tcW w:w="1057" w:type="dxa"/>
            <w:vAlign w:val="center"/>
          </w:tcPr>
          <w:p w14:paraId="7A643A38" w14:textId="65E03F89"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32A60014"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3F4D8A2C" w14:textId="255DD7C2" w:rsidTr="009D2B75">
        <w:trPr>
          <w:trHeight w:val="574"/>
          <w:jc w:val="center"/>
        </w:trPr>
        <w:tc>
          <w:tcPr>
            <w:tcW w:w="1056" w:type="dxa"/>
            <w:vAlign w:val="center"/>
          </w:tcPr>
          <w:p w14:paraId="01A124F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1E1361DC"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689DF7C2"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0F36B3B8"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1+1+1(0,5,10)</w:t>
            </w:r>
          </w:p>
        </w:tc>
        <w:tc>
          <w:tcPr>
            <w:tcW w:w="1057" w:type="dxa"/>
            <w:vAlign w:val="center"/>
          </w:tcPr>
          <w:p w14:paraId="40995AB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563A9D4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21B1D6B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3E85E27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[0:0.4:2]</w:t>
            </w:r>
          </w:p>
        </w:tc>
        <w:tc>
          <w:tcPr>
            <w:tcW w:w="1057" w:type="dxa"/>
            <w:vAlign w:val="center"/>
          </w:tcPr>
          <w:p w14:paraId="314F03B2" w14:textId="1753E586" w:rsidR="009D2B75" w:rsidRPr="009D2B75" w:rsidRDefault="009D2B75" w:rsidP="009D2B75">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1C2AF4D0"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6789468B" w14:textId="36FE800B" w:rsidTr="009D2B75">
        <w:trPr>
          <w:trHeight w:val="574"/>
          <w:jc w:val="center"/>
        </w:trPr>
        <w:tc>
          <w:tcPr>
            <w:tcW w:w="1056" w:type="dxa"/>
            <w:vAlign w:val="center"/>
          </w:tcPr>
          <w:p w14:paraId="3C55BC5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402842C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6397BED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4F80139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1+1(0,10)</w:t>
            </w:r>
          </w:p>
        </w:tc>
        <w:tc>
          <w:tcPr>
            <w:tcW w:w="1057" w:type="dxa"/>
            <w:vAlign w:val="center"/>
          </w:tcPr>
          <w:p w14:paraId="7F7B91FD"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429CA1D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0DF912D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275581C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[0:0.4:2]</w:t>
            </w:r>
          </w:p>
        </w:tc>
        <w:tc>
          <w:tcPr>
            <w:tcW w:w="1057" w:type="dxa"/>
            <w:vAlign w:val="center"/>
          </w:tcPr>
          <w:p w14:paraId="165F77F2" w14:textId="66F2505F"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5C82ED7A"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0B8C4A5B" w14:textId="25DD461A" w:rsidTr="009D2B75">
        <w:trPr>
          <w:trHeight w:val="574"/>
          <w:jc w:val="center"/>
        </w:trPr>
        <w:tc>
          <w:tcPr>
            <w:tcW w:w="1056" w:type="dxa"/>
            <w:vAlign w:val="center"/>
          </w:tcPr>
          <w:p w14:paraId="575A35F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3AD59E1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301EFC9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2FCD596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1+1+1(0,5,10)</w:t>
            </w:r>
          </w:p>
        </w:tc>
        <w:tc>
          <w:tcPr>
            <w:tcW w:w="1057" w:type="dxa"/>
            <w:vAlign w:val="center"/>
          </w:tcPr>
          <w:p w14:paraId="73EC1D8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4436DFED"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08394D02"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194C0B4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[0:0.2:1]</w:t>
            </w:r>
          </w:p>
        </w:tc>
        <w:tc>
          <w:tcPr>
            <w:tcW w:w="1057" w:type="dxa"/>
            <w:vAlign w:val="center"/>
          </w:tcPr>
          <w:p w14:paraId="1558D266" w14:textId="70927A14" w:rsidR="009D2B75" w:rsidRPr="009D2B75" w:rsidRDefault="009D2B75" w:rsidP="009D2B75">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34D712B0"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0A489031" w14:textId="39F4A91A" w:rsidTr="009D2B75">
        <w:trPr>
          <w:trHeight w:val="574"/>
          <w:jc w:val="center"/>
        </w:trPr>
        <w:tc>
          <w:tcPr>
            <w:tcW w:w="1056" w:type="dxa"/>
            <w:vAlign w:val="center"/>
          </w:tcPr>
          <w:p w14:paraId="36896E1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5150D69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2545838D"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76D4752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1+1(0,10)</w:t>
            </w:r>
          </w:p>
        </w:tc>
        <w:tc>
          <w:tcPr>
            <w:tcW w:w="1057" w:type="dxa"/>
            <w:vAlign w:val="center"/>
          </w:tcPr>
          <w:p w14:paraId="4F9EB367"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165561A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648FA7A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761F415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[0:0.2:1]</w:t>
            </w:r>
          </w:p>
        </w:tc>
        <w:tc>
          <w:tcPr>
            <w:tcW w:w="1057" w:type="dxa"/>
            <w:vAlign w:val="center"/>
          </w:tcPr>
          <w:p w14:paraId="281A0BEF" w14:textId="79023209"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7A082900"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bl>
    <w:p w14:paraId="4BA2EDEA" w14:textId="77777777" w:rsidR="009D2B75" w:rsidRDefault="009D2B75" w:rsidP="009D2B75">
      <w:pPr>
        <w:jc w:val="center"/>
        <w:rPr>
          <w:lang w:eastAsia="zh-CN"/>
        </w:rPr>
      </w:pPr>
    </w:p>
    <w:p w14:paraId="38D00CA2" w14:textId="77777777" w:rsidR="009D2B75" w:rsidRDefault="009D2B75" w:rsidP="00474220">
      <w:pPr>
        <w:jc w:val="center"/>
        <w:rPr>
          <w:lang w:eastAsia="zh-CN"/>
        </w:rPr>
      </w:pPr>
    </w:p>
    <w:p w14:paraId="19939715" w14:textId="21376EE8" w:rsidR="00BA4A91" w:rsidRDefault="00BA4A91" w:rsidP="00474220">
      <w:pPr>
        <w:jc w:val="center"/>
        <w:rPr>
          <w:lang w:eastAsia="zh-CN"/>
        </w:rPr>
      </w:pPr>
      <w:r>
        <w:rPr>
          <w:lang w:eastAsia="zh-CN"/>
        </w:rPr>
        <w:t xml:space="preserve">Table 2:  FR1 requirement for high level TO cycling value </w:t>
      </w:r>
      <w:r w:rsidRPr="00812B5E">
        <w:rPr>
          <w:color w:val="FF0000"/>
          <w:lang w:eastAsia="zh-CN"/>
        </w:rPr>
        <w:t>(to be updated)</w:t>
      </w:r>
    </w:p>
    <w:tbl>
      <w:tblPr>
        <w:tblStyle w:val="a6"/>
        <w:tblW w:w="10568" w:type="dxa"/>
        <w:jc w:val="center"/>
        <w:tblLook w:val="04A0" w:firstRow="1" w:lastRow="0" w:firstColumn="1" w:lastColumn="0" w:noHBand="0" w:noVBand="1"/>
      </w:tblPr>
      <w:tblGrid>
        <w:gridCol w:w="1056"/>
        <w:gridCol w:w="1056"/>
        <w:gridCol w:w="1057"/>
        <w:gridCol w:w="1057"/>
        <w:gridCol w:w="1057"/>
        <w:gridCol w:w="1057"/>
        <w:gridCol w:w="1057"/>
        <w:gridCol w:w="1057"/>
        <w:gridCol w:w="1057"/>
        <w:gridCol w:w="1057"/>
      </w:tblGrid>
      <w:tr w:rsidR="009D2B75" w:rsidRPr="000D68F5" w14:paraId="6C57C4A6" w14:textId="77777777" w:rsidTr="009D2B75">
        <w:trPr>
          <w:trHeight w:val="389"/>
          <w:jc w:val="center"/>
        </w:trPr>
        <w:tc>
          <w:tcPr>
            <w:tcW w:w="1056" w:type="dxa"/>
            <w:vAlign w:val="center"/>
          </w:tcPr>
          <w:p w14:paraId="6067EDA8"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SCS/BW</w:t>
            </w:r>
          </w:p>
        </w:tc>
        <w:tc>
          <w:tcPr>
            <w:tcW w:w="1056" w:type="dxa"/>
            <w:vAlign w:val="center"/>
          </w:tcPr>
          <w:p w14:paraId="0E15286A"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MCS</w:t>
            </w:r>
          </w:p>
        </w:tc>
        <w:tc>
          <w:tcPr>
            <w:tcW w:w="1057" w:type="dxa"/>
            <w:vAlign w:val="center"/>
          </w:tcPr>
          <w:p w14:paraId="5CBC30F0"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Tx/Rx</w:t>
            </w:r>
          </w:p>
        </w:tc>
        <w:tc>
          <w:tcPr>
            <w:tcW w:w="1057" w:type="dxa"/>
            <w:vAlign w:val="center"/>
          </w:tcPr>
          <w:p w14:paraId="3AAE5D80"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Number DMRS</w:t>
            </w:r>
          </w:p>
        </w:tc>
        <w:tc>
          <w:tcPr>
            <w:tcW w:w="1057" w:type="dxa"/>
            <w:vAlign w:val="center"/>
          </w:tcPr>
          <w:p w14:paraId="4E45CA12"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 xml:space="preserve">Symbol length </w:t>
            </w:r>
          </w:p>
        </w:tc>
        <w:tc>
          <w:tcPr>
            <w:tcW w:w="1057" w:type="dxa"/>
            <w:vAlign w:val="center"/>
          </w:tcPr>
          <w:p w14:paraId="6665F4D2"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Mapping type</w:t>
            </w:r>
          </w:p>
        </w:tc>
        <w:tc>
          <w:tcPr>
            <w:tcW w:w="1057" w:type="dxa"/>
            <w:vAlign w:val="center"/>
          </w:tcPr>
          <w:p w14:paraId="706E05C9"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Channel</w:t>
            </w:r>
          </w:p>
        </w:tc>
        <w:tc>
          <w:tcPr>
            <w:tcW w:w="1057" w:type="dxa"/>
            <w:vAlign w:val="center"/>
          </w:tcPr>
          <w:p w14:paraId="47E0E6A2"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To range</w:t>
            </w:r>
          </w:p>
        </w:tc>
        <w:tc>
          <w:tcPr>
            <w:tcW w:w="1057" w:type="dxa"/>
            <w:vAlign w:val="center"/>
          </w:tcPr>
          <w:p w14:paraId="19FC9D03"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bCs/>
                <w:kern w:val="24"/>
                <w:sz w:val="20"/>
                <w:szCs w:val="18"/>
              </w:rPr>
              <w:t>Test metric</w:t>
            </w:r>
          </w:p>
        </w:tc>
        <w:tc>
          <w:tcPr>
            <w:tcW w:w="1057" w:type="dxa"/>
            <w:vAlign w:val="center"/>
          </w:tcPr>
          <w:p w14:paraId="0B202C7F" w14:textId="77777777" w:rsidR="009D2B75" w:rsidRPr="000D68F5" w:rsidRDefault="009D2B75" w:rsidP="005B06E1">
            <w:pPr>
              <w:pStyle w:val="af0"/>
              <w:wordWrap w:val="0"/>
              <w:spacing w:before="0" w:beforeAutospacing="0" w:after="0" w:afterAutospacing="0"/>
              <w:jc w:val="center"/>
              <w:rPr>
                <w:rFonts w:asciiTheme="minorHAnsi" w:eastAsiaTheme="minorEastAsia" w:hAnsi="Malgun Gothic" w:cstheme="minorBidi"/>
                <w:bCs/>
                <w:kern w:val="24"/>
                <w:sz w:val="20"/>
                <w:szCs w:val="18"/>
              </w:rPr>
            </w:pPr>
            <w:r>
              <w:rPr>
                <w:rFonts w:asciiTheme="minorHAnsi" w:eastAsiaTheme="minorEastAsia" w:hAnsi="Malgun Gothic" w:cstheme="minorBidi" w:hint="eastAsia"/>
                <w:bCs/>
                <w:kern w:val="24"/>
                <w:sz w:val="20"/>
                <w:szCs w:val="18"/>
              </w:rPr>
              <w:t>S</w:t>
            </w:r>
            <w:r>
              <w:rPr>
                <w:rFonts w:asciiTheme="minorHAnsi" w:eastAsiaTheme="minorEastAsia" w:hAnsi="Malgun Gothic" w:cstheme="minorBidi"/>
                <w:bCs/>
                <w:kern w:val="24"/>
                <w:sz w:val="20"/>
                <w:szCs w:val="18"/>
              </w:rPr>
              <w:t>NR</w:t>
            </w:r>
          </w:p>
        </w:tc>
      </w:tr>
      <w:tr w:rsidR="009D2B75" w:rsidRPr="000D68F5" w14:paraId="15985F5B" w14:textId="77777777" w:rsidTr="009D2B75">
        <w:trPr>
          <w:trHeight w:val="574"/>
          <w:jc w:val="center"/>
        </w:trPr>
        <w:tc>
          <w:tcPr>
            <w:tcW w:w="1056" w:type="dxa"/>
            <w:vAlign w:val="center"/>
          </w:tcPr>
          <w:p w14:paraId="7E1FFD33"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2C41991F"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6B9BFD05"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5A46A2F3"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1+1+1(2,7,11)</w:t>
            </w:r>
          </w:p>
        </w:tc>
        <w:tc>
          <w:tcPr>
            <w:tcW w:w="1057" w:type="dxa"/>
            <w:vAlign w:val="center"/>
          </w:tcPr>
          <w:p w14:paraId="62E6211D"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31913166"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A</w:t>
            </w:r>
          </w:p>
        </w:tc>
        <w:tc>
          <w:tcPr>
            <w:tcW w:w="1057" w:type="dxa"/>
            <w:vAlign w:val="center"/>
          </w:tcPr>
          <w:p w14:paraId="2A20E40F" w14:textId="77777777" w:rsidR="009D2B75" w:rsidRPr="000D68F5" w:rsidRDefault="009D2B75" w:rsidP="005B06E1">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4AD9CA4C" w14:textId="22319C15" w:rsidR="009D2B75" w:rsidRPr="000D68F5" w:rsidRDefault="009D2B75" w:rsidP="005B06E1">
            <w:pPr>
              <w:pStyle w:val="af0"/>
              <w:wordWrap w:val="0"/>
              <w:spacing w:before="0" w:beforeAutospacing="0" w:after="0" w:afterAutospacing="0"/>
              <w:jc w:val="center"/>
              <w:rPr>
                <w:rFonts w:ascii="Arial" w:hAnsi="Arial" w:cs="Arial"/>
                <w:sz w:val="20"/>
                <w:szCs w:val="36"/>
              </w:rPr>
            </w:pPr>
            <w:r>
              <w:rPr>
                <w:rFonts w:asciiTheme="minorHAnsi" w:eastAsiaTheme="minorEastAsia" w:hAnsi="Malgun Gothic" w:cstheme="minorBidi" w:hint="eastAsia"/>
                <w:color w:val="000000" w:themeColor="text1"/>
                <w:kern w:val="24"/>
                <w:sz w:val="20"/>
                <w:szCs w:val="16"/>
              </w:rPr>
              <w:t>[0:0.</w:t>
            </w:r>
            <w:r>
              <w:rPr>
                <w:rFonts w:asciiTheme="minorHAnsi" w:eastAsiaTheme="minorEastAsia" w:hAnsi="Malgun Gothic" w:cstheme="minorBidi"/>
                <w:color w:val="000000" w:themeColor="text1"/>
                <w:kern w:val="24"/>
                <w:sz w:val="20"/>
                <w:szCs w:val="16"/>
              </w:rPr>
              <w:t>1</w:t>
            </w:r>
            <w:r>
              <w:rPr>
                <w:rFonts w:asciiTheme="minorHAnsi" w:eastAsiaTheme="minorEastAsia" w:hAnsi="Malgun Gothic" w:cstheme="minorBidi" w:hint="eastAsia"/>
                <w:color w:val="000000" w:themeColor="text1"/>
                <w:kern w:val="24"/>
                <w:sz w:val="20"/>
                <w:szCs w:val="16"/>
              </w:rPr>
              <w:t>:</w:t>
            </w:r>
            <w:r>
              <w:rPr>
                <w:rFonts w:asciiTheme="minorHAnsi" w:eastAsiaTheme="minorEastAsia" w:hAnsi="Malgun Gothic" w:cstheme="minorBidi"/>
                <w:color w:val="000000" w:themeColor="text1"/>
                <w:kern w:val="24"/>
                <w:sz w:val="20"/>
                <w:szCs w:val="16"/>
              </w:rPr>
              <w:t>3.8</w:t>
            </w:r>
            <w:r w:rsidRPr="000D68F5">
              <w:rPr>
                <w:rFonts w:asciiTheme="minorHAnsi" w:eastAsiaTheme="minorEastAsia" w:hAnsi="Malgun Gothic" w:cstheme="minorBidi" w:hint="eastAsia"/>
                <w:color w:val="000000" w:themeColor="text1"/>
                <w:kern w:val="24"/>
                <w:sz w:val="20"/>
                <w:szCs w:val="16"/>
              </w:rPr>
              <w:t>]</w:t>
            </w:r>
          </w:p>
        </w:tc>
        <w:tc>
          <w:tcPr>
            <w:tcW w:w="1057" w:type="dxa"/>
            <w:vAlign w:val="center"/>
          </w:tcPr>
          <w:p w14:paraId="20329DF4" w14:textId="77777777" w:rsidR="009D2B75" w:rsidRPr="009D2B75" w:rsidRDefault="009D2B75" w:rsidP="005B06E1">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50E25309" w14:textId="77777777" w:rsidR="009D2B75" w:rsidRDefault="009D2B75" w:rsidP="005B06E1">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1B9BE99C" w14:textId="77777777" w:rsidTr="009D2B75">
        <w:trPr>
          <w:trHeight w:val="574"/>
          <w:jc w:val="center"/>
        </w:trPr>
        <w:tc>
          <w:tcPr>
            <w:tcW w:w="1056" w:type="dxa"/>
            <w:vAlign w:val="center"/>
          </w:tcPr>
          <w:p w14:paraId="118EECC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331EED3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447ECC57"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4F720763"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1+1(2,11)</w:t>
            </w:r>
          </w:p>
        </w:tc>
        <w:tc>
          <w:tcPr>
            <w:tcW w:w="1057" w:type="dxa"/>
            <w:vAlign w:val="center"/>
          </w:tcPr>
          <w:p w14:paraId="64923C6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59231FC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Theme="minorHAnsi" w:eastAsiaTheme="minorEastAsia" w:hAnsi="Malgun Gothic" w:cstheme="minorBidi" w:hint="eastAsia"/>
                <w:color w:val="000000" w:themeColor="text1"/>
                <w:kern w:val="24"/>
                <w:sz w:val="20"/>
                <w:szCs w:val="16"/>
              </w:rPr>
              <w:t xml:space="preserve">Type </w:t>
            </w:r>
            <w:r>
              <w:rPr>
                <w:rFonts w:asciiTheme="minorHAnsi" w:eastAsiaTheme="minorEastAsia" w:hAnsi="Malgun Gothic" w:cstheme="minorBidi"/>
                <w:color w:val="000000" w:themeColor="text1"/>
                <w:kern w:val="24"/>
                <w:sz w:val="20"/>
                <w:szCs w:val="16"/>
              </w:rPr>
              <w:t>A</w:t>
            </w:r>
          </w:p>
        </w:tc>
        <w:tc>
          <w:tcPr>
            <w:tcW w:w="1057" w:type="dxa"/>
            <w:vAlign w:val="center"/>
          </w:tcPr>
          <w:p w14:paraId="33877E52"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7005E5E1" w14:textId="5C914C61"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2D50DDA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12532AC1"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71509D1E" w14:textId="77777777" w:rsidTr="009D2B75">
        <w:trPr>
          <w:trHeight w:val="584"/>
          <w:jc w:val="center"/>
        </w:trPr>
        <w:tc>
          <w:tcPr>
            <w:tcW w:w="1056" w:type="dxa"/>
            <w:vAlign w:val="center"/>
          </w:tcPr>
          <w:p w14:paraId="475DC1B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72DC69B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0CD1214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4DF54088"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1+1+1(2,7,11)</w:t>
            </w:r>
          </w:p>
        </w:tc>
        <w:tc>
          <w:tcPr>
            <w:tcW w:w="1057" w:type="dxa"/>
            <w:vAlign w:val="center"/>
          </w:tcPr>
          <w:p w14:paraId="54B988A8"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6CBC7A68"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A</w:t>
            </w:r>
          </w:p>
        </w:tc>
        <w:tc>
          <w:tcPr>
            <w:tcW w:w="1057" w:type="dxa"/>
            <w:vAlign w:val="center"/>
          </w:tcPr>
          <w:p w14:paraId="15B0DEC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3D5EF020" w14:textId="2C35F051"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7E2EDD2E" w14:textId="77777777" w:rsidR="009D2B75" w:rsidRPr="009D2B75" w:rsidRDefault="009D2B75" w:rsidP="009D2B75">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66E81A94"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1A2F1F83" w14:textId="77777777" w:rsidTr="009D2B75">
        <w:trPr>
          <w:trHeight w:val="574"/>
          <w:jc w:val="center"/>
        </w:trPr>
        <w:tc>
          <w:tcPr>
            <w:tcW w:w="1056" w:type="dxa"/>
            <w:vAlign w:val="center"/>
          </w:tcPr>
          <w:p w14:paraId="3CA883A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27D086C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05CE33B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52A3B82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1+1(2,11)</w:t>
            </w:r>
          </w:p>
        </w:tc>
        <w:tc>
          <w:tcPr>
            <w:tcW w:w="1057" w:type="dxa"/>
            <w:vAlign w:val="center"/>
          </w:tcPr>
          <w:p w14:paraId="6DDC3F27"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356FA19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A</w:t>
            </w:r>
          </w:p>
        </w:tc>
        <w:tc>
          <w:tcPr>
            <w:tcW w:w="1057" w:type="dxa"/>
            <w:vAlign w:val="center"/>
          </w:tcPr>
          <w:p w14:paraId="169729C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402962F2" w14:textId="41259CAB"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0EC5C099"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537A6986"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431D237C" w14:textId="77777777" w:rsidTr="009D2B75">
        <w:trPr>
          <w:trHeight w:val="574"/>
          <w:jc w:val="center"/>
        </w:trPr>
        <w:tc>
          <w:tcPr>
            <w:tcW w:w="1056" w:type="dxa"/>
            <w:vAlign w:val="center"/>
          </w:tcPr>
          <w:p w14:paraId="1CD8924C"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3B713FC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02A9A5A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41445C52"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1+1+1(0,5,10)</w:t>
            </w:r>
          </w:p>
        </w:tc>
        <w:tc>
          <w:tcPr>
            <w:tcW w:w="1057" w:type="dxa"/>
            <w:vAlign w:val="center"/>
          </w:tcPr>
          <w:p w14:paraId="7696842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07592FF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03915E5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7ADBDF27" w14:textId="7D311BE6"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600CCEEE" w14:textId="77777777" w:rsidR="009D2B75" w:rsidRPr="009D2B75" w:rsidRDefault="009D2B75" w:rsidP="009D2B75">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666B72B9"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270A6AC5" w14:textId="77777777" w:rsidTr="009D2B75">
        <w:trPr>
          <w:trHeight w:val="574"/>
          <w:jc w:val="center"/>
        </w:trPr>
        <w:tc>
          <w:tcPr>
            <w:tcW w:w="1056" w:type="dxa"/>
            <w:vAlign w:val="center"/>
          </w:tcPr>
          <w:p w14:paraId="4FE724B0"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15KHz, 2PRB</w:t>
            </w:r>
          </w:p>
        </w:tc>
        <w:tc>
          <w:tcPr>
            <w:tcW w:w="1056" w:type="dxa"/>
            <w:vAlign w:val="center"/>
          </w:tcPr>
          <w:p w14:paraId="7177493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084044D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249E4DD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1+1(0,10)</w:t>
            </w:r>
          </w:p>
        </w:tc>
        <w:tc>
          <w:tcPr>
            <w:tcW w:w="1057" w:type="dxa"/>
            <w:vAlign w:val="center"/>
          </w:tcPr>
          <w:p w14:paraId="681DFBFD"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6158F78B"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2D1D792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5EBD5EA0" w14:textId="35FA2FF8"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21E4065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43D39510"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703EC27F" w14:textId="77777777" w:rsidTr="009D2B75">
        <w:trPr>
          <w:trHeight w:val="574"/>
          <w:jc w:val="center"/>
        </w:trPr>
        <w:tc>
          <w:tcPr>
            <w:tcW w:w="1056" w:type="dxa"/>
            <w:vAlign w:val="center"/>
          </w:tcPr>
          <w:p w14:paraId="55AEC6E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2D10923C"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6FC6E23C"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3BE1FADA"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1+1+1(0,5,10)</w:t>
            </w:r>
          </w:p>
        </w:tc>
        <w:tc>
          <w:tcPr>
            <w:tcW w:w="1057" w:type="dxa"/>
            <w:vAlign w:val="center"/>
          </w:tcPr>
          <w:p w14:paraId="67615C2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1D183D26"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45EEA88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6FC34490" w14:textId="0F3A88A6"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312A3123" w14:textId="77777777" w:rsidR="009D2B75" w:rsidRPr="009D2B75" w:rsidRDefault="009D2B75" w:rsidP="009D2B75">
            <w:pPr>
              <w:pStyle w:val="af0"/>
              <w:wordWrap w:val="0"/>
              <w:spacing w:before="0" w:beforeAutospacing="0" w:after="0" w:afterAutospacing="0"/>
              <w:jc w:val="center"/>
              <w:rPr>
                <w:rFonts w:ascii="Arial" w:eastAsiaTheme="minorEastAsia"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3AABEA0D"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r w:rsidR="009D2B75" w:rsidRPr="000D68F5" w14:paraId="31A3864D" w14:textId="77777777" w:rsidTr="009D2B75">
        <w:trPr>
          <w:trHeight w:val="574"/>
          <w:jc w:val="center"/>
        </w:trPr>
        <w:tc>
          <w:tcPr>
            <w:tcW w:w="1056" w:type="dxa"/>
            <w:vAlign w:val="center"/>
          </w:tcPr>
          <w:p w14:paraId="32B870C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30KHz, 2PRB</w:t>
            </w:r>
          </w:p>
        </w:tc>
        <w:tc>
          <w:tcPr>
            <w:tcW w:w="1056" w:type="dxa"/>
            <w:vAlign w:val="center"/>
          </w:tcPr>
          <w:p w14:paraId="68CC739D"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MCS 1 from table 1</w:t>
            </w:r>
          </w:p>
        </w:tc>
        <w:tc>
          <w:tcPr>
            <w:tcW w:w="1057" w:type="dxa"/>
            <w:vAlign w:val="center"/>
          </w:tcPr>
          <w:p w14:paraId="067C33A4"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1T2R</w:t>
            </w:r>
          </w:p>
        </w:tc>
        <w:tc>
          <w:tcPr>
            <w:tcW w:w="1057" w:type="dxa"/>
            <w:vAlign w:val="center"/>
          </w:tcPr>
          <w:p w14:paraId="65D5D9B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1+1(0,10)</w:t>
            </w:r>
          </w:p>
        </w:tc>
        <w:tc>
          <w:tcPr>
            <w:tcW w:w="1057" w:type="dxa"/>
            <w:vAlign w:val="center"/>
          </w:tcPr>
          <w:p w14:paraId="580F2C95"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14</w:t>
            </w:r>
          </w:p>
        </w:tc>
        <w:tc>
          <w:tcPr>
            <w:tcW w:w="1057" w:type="dxa"/>
            <w:vAlign w:val="center"/>
          </w:tcPr>
          <w:p w14:paraId="592E32CF"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Type B</w:t>
            </w:r>
          </w:p>
        </w:tc>
        <w:tc>
          <w:tcPr>
            <w:tcW w:w="1057" w:type="dxa"/>
            <w:vAlign w:val="center"/>
          </w:tcPr>
          <w:p w14:paraId="5C601181"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0D68F5">
              <w:rPr>
                <w:rFonts w:asciiTheme="minorHAnsi" w:eastAsiaTheme="minorEastAsia" w:hAnsi="Malgun Gothic" w:cstheme="minorBidi" w:hint="eastAsia"/>
                <w:color w:val="000000" w:themeColor="text1"/>
                <w:kern w:val="24"/>
                <w:sz w:val="20"/>
                <w:szCs w:val="16"/>
              </w:rPr>
              <w:t>TDLC 300-100</w:t>
            </w:r>
          </w:p>
        </w:tc>
        <w:tc>
          <w:tcPr>
            <w:tcW w:w="1057" w:type="dxa"/>
            <w:vAlign w:val="center"/>
          </w:tcPr>
          <w:p w14:paraId="6C8C67B0" w14:textId="2D98A97F" w:rsidR="009D2B75" w:rsidRPr="000D68F5" w:rsidRDefault="009D2B75" w:rsidP="009D2B75">
            <w:pPr>
              <w:pStyle w:val="af0"/>
              <w:wordWrap w:val="0"/>
              <w:spacing w:before="0" w:beforeAutospacing="0" w:after="0" w:afterAutospacing="0"/>
              <w:jc w:val="center"/>
              <w:rPr>
                <w:rFonts w:ascii="Arial" w:hAnsi="Arial" w:cs="Arial"/>
                <w:sz w:val="20"/>
                <w:szCs w:val="36"/>
              </w:rPr>
            </w:pPr>
            <w:r w:rsidRPr="00EE10D3">
              <w:rPr>
                <w:rFonts w:asciiTheme="minorHAnsi" w:eastAsiaTheme="minorEastAsia" w:hAnsi="Malgun Gothic" w:cstheme="minorBidi" w:hint="eastAsia"/>
                <w:color w:val="000000" w:themeColor="text1"/>
                <w:kern w:val="24"/>
                <w:sz w:val="20"/>
                <w:szCs w:val="16"/>
              </w:rPr>
              <w:t>[0:0.</w:t>
            </w:r>
            <w:r w:rsidRPr="00EE10D3">
              <w:rPr>
                <w:rFonts w:asciiTheme="minorHAnsi" w:eastAsiaTheme="minorEastAsia" w:hAnsi="Malgun Gothic" w:cstheme="minorBidi"/>
                <w:color w:val="000000" w:themeColor="text1"/>
                <w:kern w:val="24"/>
                <w:sz w:val="20"/>
                <w:szCs w:val="16"/>
              </w:rPr>
              <w:t>1</w:t>
            </w:r>
            <w:r w:rsidRPr="00EE10D3">
              <w:rPr>
                <w:rFonts w:asciiTheme="minorHAnsi" w:eastAsiaTheme="minorEastAsia" w:hAnsi="Malgun Gothic" w:cstheme="minorBidi" w:hint="eastAsia"/>
                <w:color w:val="000000" w:themeColor="text1"/>
                <w:kern w:val="24"/>
                <w:sz w:val="20"/>
                <w:szCs w:val="16"/>
              </w:rPr>
              <w:t>:</w:t>
            </w:r>
            <w:r w:rsidRPr="00EE10D3">
              <w:rPr>
                <w:rFonts w:asciiTheme="minorHAnsi" w:eastAsiaTheme="minorEastAsia" w:hAnsi="Malgun Gothic" w:cstheme="minorBidi"/>
                <w:color w:val="000000" w:themeColor="text1"/>
                <w:kern w:val="24"/>
                <w:sz w:val="20"/>
                <w:szCs w:val="16"/>
              </w:rPr>
              <w:t>3.8</w:t>
            </w:r>
            <w:r w:rsidRPr="00EE10D3">
              <w:rPr>
                <w:rFonts w:asciiTheme="minorHAnsi" w:eastAsiaTheme="minorEastAsia" w:hAnsi="Malgun Gothic" w:cstheme="minorBidi" w:hint="eastAsia"/>
                <w:color w:val="000000" w:themeColor="text1"/>
                <w:kern w:val="24"/>
                <w:sz w:val="20"/>
                <w:szCs w:val="16"/>
              </w:rPr>
              <w:t>]</w:t>
            </w:r>
          </w:p>
        </w:tc>
        <w:tc>
          <w:tcPr>
            <w:tcW w:w="1057" w:type="dxa"/>
            <w:vAlign w:val="center"/>
          </w:tcPr>
          <w:p w14:paraId="6172C55E" w14:textId="77777777" w:rsidR="009D2B75" w:rsidRPr="000D68F5" w:rsidRDefault="009D2B75" w:rsidP="009D2B75">
            <w:pPr>
              <w:pStyle w:val="af0"/>
              <w:wordWrap w:val="0"/>
              <w:spacing w:before="0" w:beforeAutospacing="0" w:after="0" w:afterAutospacing="0"/>
              <w:jc w:val="center"/>
              <w:rPr>
                <w:rFonts w:ascii="Arial" w:hAnsi="Arial" w:cs="Arial"/>
                <w:sz w:val="20"/>
                <w:szCs w:val="36"/>
              </w:rPr>
            </w:pPr>
            <w:r>
              <w:rPr>
                <w:rFonts w:ascii="Arial" w:eastAsiaTheme="minorEastAsia" w:hAnsi="Arial" w:cs="Arial" w:hint="eastAsia"/>
                <w:sz w:val="20"/>
                <w:szCs w:val="36"/>
              </w:rPr>
              <w:t>1</w:t>
            </w:r>
            <w:r>
              <w:rPr>
                <w:rFonts w:ascii="Arial" w:eastAsiaTheme="minorEastAsia" w:hAnsi="Arial" w:cs="Arial"/>
                <w:sz w:val="20"/>
                <w:szCs w:val="36"/>
              </w:rPr>
              <w:t>%</w:t>
            </w:r>
          </w:p>
        </w:tc>
        <w:tc>
          <w:tcPr>
            <w:tcW w:w="1057" w:type="dxa"/>
            <w:vAlign w:val="center"/>
          </w:tcPr>
          <w:p w14:paraId="0B0A9FDD" w14:textId="77777777" w:rsidR="009D2B75" w:rsidRDefault="009D2B75" w:rsidP="009D2B75">
            <w:pPr>
              <w:pStyle w:val="af0"/>
              <w:wordWrap w:val="0"/>
              <w:spacing w:before="0" w:beforeAutospacing="0" w:after="0" w:afterAutospacing="0"/>
              <w:jc w:val="center"/>
              <w:rPr>
                <w:rFonts w:ascii="Arial" w:eastAsiaTheme="minorEastAsia" w:hAnsi="Arial" w:cs="Arial"/>
                <w:sz w:val="20"/>
                <w:szCs w:val="36"/>
              </w:rPr>
            </w:pPr>
          </w:p>
        </w:tc>
      </w:tr>
    </w:tbl>
    <w:p w14:paraId="208165D7" w14:textId="77777777" w:rsidR="009D2B75" w:rsidRDefault="009D2B75" w:rsidP="00BA4A91">
      <w:pPr>
        <w:rPr>
          <w:lang w:eastAsia="zh-CN"/>
        </w:rPr>
      </w:pPr>
    </w:p>
    <w:p w14:paraId="1706FF2D" w14:textId="646F8241" w:rsidR="00474220" w:rsidRDefault="00474220" w:rsidP="00BA4A91">
      <w:pPr>
        <w:jc w:val="center"/>
        <w:rPr>
          <w:lang w:eastAsia="zh-CN"/>
        </w:rPr>
      </w:pPr>
      <w:r>
        <w:rPr>
          <w:lang w:eastAsia="zh-CN"/>
        </w:rPr>
        <w:t xml:space="preserve">Table </w:t>
      </w:r>
      <w:r w:rsidR="00BA4A91">
        <w:rPr>
          <w:lang w:eastAsia="zh-CN"/>
        </w:rPr>
        <w:t>3</w:t>
      </w:r>
      <w:r>
        <w:rPr>
          <w:lang w:eastAsia="zh-CN"/>
        </w:rPr>
        <w:t xml:space="preserve">:  FR2 requirement for medium level TO cycling </w:t>
      </w:r>
      <w:r w:rsidR="00BA4A91">
        <w:rPr>
          <w:lang w:eastAsia="zh-CN"/>
        </w:rPr>
        <w:t xml:space="preserve">value </w:t>
      </w:r>
      <w:r w:rsidR="00BA4A91" w:rsidRPr="00812B5E">
        <w:rPr>
          <w:color w:val="FF0000"/>
          <w:lang w:eastAsia="zh-CN"/>
        </w:rPr>
        <w:t>(to be updated)</w:t>
      </w:r>
    </w:p>
    <w:tbl>
      <w:tblPr>
        <w:tblStyle w:val="a6"/>
        <w:tblW w:w="10568" w:type="dxa"/>
        <w:jc w:val="center"/>
        <w:tblLook w:val="04A0" w:firstRow="1" w:lastRow="0" w:firstColumn="1" w:lastColumn="0" w:noHBand="0" w:noVBand="1"/>
      </w:tblPr>
      <w:tblGrid>
        <w:gridCol w:w="1056"/>
        <w:gridCol w:w="1056"/>
        <w:gridCol w:w="1057"/>
        <w:gridCol w:w="1057"/>
        <w:gridCol w:w="1057"/>
        <w:gridCol w:w="1057"/>
        <w:gridCol w:w="1057"/>
        <w:gridCol w:w="1057"/>
        <w:gridCol w:w="1057"/>
        <w:gridCol w:w="1057"/>
      </w:tblGrid>
      <w:tr w:rsidR="00474220" w14:paraId="34D43783" w14:textId="11E12847" w:rsidTr="00474220">
        <w:trPr>
          <w:trHeight w:val="389"/>
          <w:jc w:val="center"/>
        </w:trPr>
        <w:tc>
          <w:tcPr>
            <w:tcW w:w="1056" w:type="dxa"/>
            <w:vAlign w:val="center"/>
          </w:tcPr>
          <w:p w14:paraId="74C6D10C"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SCS/BW</w:t>
            </w:r>
          </w:p>
        </w:tc>
        <w:tc>
          <w:tcPr>
            <w:tcW w:w="1056" w:type="dxa"/>
            <w:vAlign w:val="center"/>
          </w:tcPr>
          <w:p w14:paraId="0A4EBAFD"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MCS</w:t>
            </w:r>
          </w:p>
        </w:tc>
        <w:tc>
          <w:tcPr>
            <w:tcW w:w="1057" w:type="dxa"/>
            <w:vAlign w:val="center"/>
          </w:tcPr>
          <w:p w14:paraId="096838AE"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Tx/Rx</w:t>
            </w:r>
          </w:p>
        </w:tc>
        <w:tc>
          <w:tcPr>
            <w:tcW w:w="1057" w:type="dxa"/>
            <w:vAlign w:val="center"/>
          </w:tcPr>
          <w:p w14:paraId="1EFEE697" w14:textId="77777777" w:rsid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Number </w:t>
            </w:r>
          </w:p>
          <w:p w14:paraId="7E532A99" w14:textId="33E0F8E3"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DMRS</w:t>
            </w:r>
          </w:p>
        </w:tc>
        <w:tc>
          <w:tcPr>
            <w:tcW w:w="1057" w:type="dxa"/>
            <w:vAlign w:val="center"/>
          </w:tcPr>
          <w:p w14:paraId="278829A2" w14:textId="77777777" w:rsid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Symbol </w:t>
            </w:r>
          </w:p>
          <w:p w14:paraId="5796230C" w14:textId="2DB1F489"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length </w:t>
            </w:r>
          </w:p>
        </w:tc>
        <w:tc>
          <w:tcPr>
            <w:tcW w:w="1057" w:type="dxa"/>
            <w:vAlign w:val="center"/>
          </w:tcPr>
          <w:p w14:paraId="5F550B84" w14:textId="77777777" w:rsid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Mapping </w:t>
            </w:r>
          </w:p>
          <w:p w14:paraId="35CB59C1" w14:textId="5CA7AC41"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type</w:t>
            </w:r>
          </w:p>
        </w:tc>
        <w:tc>
          <w:tcPr>
            <w:tcW w:w="1057" w:type="dxa"/>
            <w:vAlign w:val="center"/>
          </w:tcPr>
          <w:p w14:paraId="553F0526"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Channel</w:t>
            </w:r>
          </w:p>
        </w:tc>
        <w:tc>
          <w:tcPr>
            <w:tcW w:w="1057" w:type="dxa"/>
            <w:vAlign w:val="center"/>
          </w:tcPr>
          <w:p w14:paraId="6DB559F2"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To range</w:t>
            </w:r>
          </w:p>
        </w:tc>
        <w:tc>
          <w:tcPr>
            <w:tcW w:w="1057" w:type="dxa"/>
            <w:vAlign w:val="center"/>
          </w:tcPr>
          <w:p w14:paraId="61487C44"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Test metric</w:t>
            </w:r>
          </w:p>
        </w:tc>
        <w:tc>
          <w:tcPr>
            <w:tcW w:w="1057" w:type="dxa"/>
          </w:tcPr>
          <w:p w14:paraId="05D2E172" w14:textId="222ED5A1"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S</w:t>
            </w:r>
            <w:r w:rsidRPr="00474220">
              <w:rPr>
                <w:rFonts w:asciiTheme="minorHAnsi" w:eastAsiaTheme="minorEastAsia" w:hAnsi="Malgun Gothic" w:cstheme="minorBidi"/>
                <w:color w:val="000000" w:themeColor="text1"/>
                <w:kern w:val="24"/>
                <w:sz w:val="18"/>
                <w:szCs w:val="18"/>
              </w:rPr>
              <w:t>NR</w:t>
            </w:r>
          </w:p>
        </w:tc>
      </w:tr>
      <w:tr w:rsidR="00474220" w14:paraId="509FA6FA" w14:textId="061F87FE" w:rsidTr="00474220">
        <w:trPr>
          <w:trHeight w:val="574"/>
          <w:jc w:val="center"/>
        </w:trPr>
        <w:tc>
          <w:tcPr>
            <w:tcW w:w="1056" w:type="dxa"/>
            <w:vAlign w:val="center"/>
          </w:tcPr>
          <w:p w14:paraId="58B8E19F" w14:textId="77777777" w:rsid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 xml:space="preserve">60KHz, </w:t>
            </w:r>
          </w:p>
          <w:p w14:paraId="76B9DEE6" w14:textId="47B483B4"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2PRB</w:t>
            </w:r>
          </w:p>
        </w:tc>
        <w:tc>
          <w:tcPr>
            <w:tcW w:w="1056" w:type="dxa"/>
            <w:vAlign w:val="center"/>
          </w:tcPr>
          <w:p w14:paraId="53A91D88"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MCS 2 from table 1</w:t>
            </w:r>
          </w:p>
        </w:tc>
        <w:tc>
          <w:tcPr>
            <w:tcW w:w="1057" w:type="dxa"/>
            <w:vAlign w:val="center"/>
          </w:tcPr>
          <w:p w14:paraId="19DECD8A"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1T2R</w:t>
            </w:r>
          </w:p>
        </w:tc>
        <w:tc>
          <w:tcPr>
            <w:tcW w:w="1057" w:type="dxa"/>
            <w:vAlign w:val="center"/>
          </w:tcPr>
          <w:p w14:paraId="137FE686"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1+1(0,8)</w:t>
            </w:r>
          </w:p>
        </w:tc>
        <w:tc>
          <w:tcPr>
            <w:tcW w:w="1057" w:type="dxa"/>
            <w:vAlign w:val="center"/>
          </w:tcPr>
          <w:p w14:paraId="2CBB6FC8"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10</w:t>
            </w:r>
          </w:p>
        </w:tc>
        <w:tc>
          <w:tcPr>
            <w:tcW w:w="1057" w:type="dxa"/>
            <w:vAlign w:val="center"/>
          </w:tcPr>
          <w:p w14:paraId="2DBC21FA"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Type B</w:t>
            </w:r>
          </w:p>
        </w:tc>
        <w:tc>
          <w:tcPr>
            <w:tcW w:w="1057" w:type="dxa"/>
            <w:vAlign w:val="center"/>
          </w:tcPr>
          <w:p w14:paraId="257030E4"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TDLA 30-300</w:t>
            </w:r>
          </w:p>
        </w:tc>
        <w:tc>
          <w:tcPr>
            <w:tcW w:w="1057" w:type="dxa"/>
            <w:vAlign w:val="center"/>
          </w:tcPr>
          <w:p w14:paraId="5C104FBA"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[0:0.1:0.5]</w:t>
            </w:r>
          </w:p>
        </w:tc>
        <w:tc>
          <w:tcPr>
            <w:tcW w:w="1057" w:type="dxa"/>
            <w:vAlign w:val="center"/>
          </w:tcPr>
          <w:p w14:paraId="49DD7A0A" w14:textId="7CC90410"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Pr>
                <w:rFonts w:asciiTheme="minorHAnsi" w:eastAsiaTheme="minorEastAsia" w:hAnsi="Malgun Gothic" w:cstheme="minorBidi"/>
                <w:color w:val="000000" w:themeColor="text1"/>
                <w:kern w:val="24"/>
                <w:sz w:val="18"/>
                <w:szCs w:val="18"/>
              </w:rPr>
              <w:t>1%</w:t>
            </w:r>
          </w:p>
        </w:tc>
        <w:tc>
          <w:tcPr>
            <w:tcW w:w="1057" w:type="dxa"/>
          </w:tcPr>
          <w:p w14:paraId="02B0C9E2"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p>
        </w:tc>
      </w:tr>
      <w:tr w:rsidR="00474220" w14:paraId="31C4F7CE" w14:textId="533D95D4" w:rsidTr="00474220">
        <w:trPr>
          <w:trHeight w:val="584"/>
          <w:jc w:val="center"/>
        </w:trPr>
        <w:tc>
          <w:tcPr>
            <w:tcW w:w="1056" w:type="dxa"/>
            <w:vAlign w:val="center"/>
          </w:tcPr>
          <w:p w14:paraId="732D5C4A" w14:textId="77777777" w:rsid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 xml:space="preserve">120 KHz, </w:t>
            </w:r>
          </w:p>
          <w:p w14:paraId="7890B26F" w14:textId="2E3A8329"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2PRB</w:t>
            </w:r>
          </w:p>
        </w:tc>
        <w:tc>
          <w:tcPr>
            <w:tcW w:w="1056" w:type="dxa"/>
            <w:vAlign w:val="center"/>
          </w:tcPr>
          <w:p w14:paraId="621A50CC"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MCS 2 from table 1</w:t>
            </w:r>
          </w:p>
        </w:tc>
        <w:tc>
          <w:tcPr>
            <w:tcW w:w="1057" w:type="dxa"/>
            <w:vAlign w:val="center"/>
          </w:tcPr>
          <w:p w14:paraId="269A8158"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1T2R</w:t>
            </w:r>
          </w:p>
        </w:tc>
        <w:tc>
          <w:tcPr>
            <w:tcW w:w="1057" w:type="dxa"/>
            <w:vAlign w:val="center"/>
          </w:tcPr>
          <w:p w14:paraId="1060E1A4"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1+1(0,8)</w:t>
            </w:r>
          </w:p>
        </w:tc>
        <w:tc>
          <w:tcPr>
            <w:tcW w:w="1057" w:type="dxa"/>
            <w:vAlign w:val="center"/>
          </w:tcPr>
          <w:p w14:paraId="6FBD0DCB"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10</w:t>
            </w:r>
          </w:p>
        </w:tc>
        <w:tc>
          <w:tcPr>
            <w:tcW w:w="1057" w:type="dxa"/>
            <w:vAlign w:val="center"/>
          </w:tcPr>
          <w:p w14:paraId="42C70DF2"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Type B</w:t>
            </w:r>
          </w:p>
        </w:tc>
        <w:tc>
          <w:tcPr>
            <w:tcW w:w="1057" w:type="dxa"/>
            <w:vAlign w:val="center"/>
          </w:tcPr>
          <w:p w14:paraId="696ED7A6"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TDLA 30-300</w:t>
            </w:r>
          </w:p>
        </w:tc>
        <w:tc>
          <w:tcPr>
            <w:tcW w:w="1057" w:type="dxa"/>
            <w:vAlign w:val="center"/>
          </w:tcPr>
          <w:p w14:paraId="5C53FA3B"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[0:0.05:0.25]</w:t>
            </w:r>
          </w:p>
        </w:tc>
        <w:tc>
          <w:tcPr>
            <w:tcW w:w="1057" w:type="dxa"/>
            <w:vAlign w:val="center"/>
          </w:tcPr>
          <w:p w14:paraId="1CB39E19" w14:textId="1771D31E"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Pr>
                <w:rFonts w:asciiTheme="minorHAnsi" w:eastAsiaTheme="minorEastAsia" w:hAnsi="Malgun Gothic" w:cstheme="minorBidi" w:hint="eastAsia"/>
                <w:color w:val="000000" w:themeColor="text1"/>
                <w:kern w:val="24"/>
                <w:sz w:val="18"/>
                <w:szCs w:val="18"/>
              </w:rPr>
              <w:t>1</w:t>
            </w:r>
            <w:r>
              <w:rPr>
                <w:rFonts w:asciiTheme="minorHAnsi" w:eastAsiaTheme="minorEastAsia" w:hAnsi="Malgun Gothic" w:cstheme="minorBidi"/>
                <w:color w:val="000000" w:themeColor="text1"/>
                <w:kern w:val="24"/>
                <w:sz w:val="18"/>
                <w:szCs w:val="18"/>
              </w:rPr>
              <w:t>%</w:t>
            </w:r>
          </w:p>
        </w:tc>
        <w:tc>
          <w:tcPr>
            <w:tcW w:w="1057" w:type="dxa"/>
          </w:tcPr>
          <w:p w14:paraId="7CA9BEBB" w14:textId="77777777" w:rsidR="00474220" w:rsidRPr="00474220" w:rsidRDefault="00474220"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p>
        </w:tc>
      </w:tr>
    </w:tbl>
    <w:p w14:paraId="6533CB40" w14:textId="77777777" w:rsidR="00474220" w:rsidRDefault="00474220" w:rsidP="00474220">
      <w:pPr>
        <w:jc w:val="center"/>
        <w:rPr>
          <w:b/>
          <w:lang w:eastAsia="zh-CN"/>
        </w:rPr>
      </w:pPr>
    </w:p>
    <w:p w14:paraId="1AA0F222" w14:textId="7BBF643A" w:rsidR="009D2B75" w:rsidRDefault="009D2B75" w:rsidP="00C01C05">
      <w:pPr>
        <w:jc w:val="center"/>
        <w:rPr>
          <w:lang w:eastAsia="zh-CN"/>
        </w:rPr>
      </w:pPr>
      <w:r>
        <w:rPr>
          <w:lang w:eastAsia="zh-CN"/>
        </w:rPr>
        <w:lastRenderedPageBreak/>
        <w:t xml:space="preserve">Table </w:t>
      </w:r>
      <w:r w:rsidR="00BA4A91">
        <w:rPr>
          <w:lang w:eastAsia="zh-CN"/>
        </w:rPr>
        <w:t>4</w:t>
      </w:r>
      <w:r>
        <w:rPr>
          <w:lang w:eastAsia="zh-CN"/>
        </w:rPr>
        <w:t>:  FR2 requirement for high level TO cycling value</w:t>
      </w:r>
      <w:r w:rsidR="00BA4A91">
        <w:rPr>
          <w:lang w:eastAsia="zh-CN"/>
        </w:rPr>
        <w:t xml:space="preserve"> </w:t>
      </w:r>
      <w:r w:rsidR="00BA4A91" w:rsidRPr="00812B5E">
        <w:rPr>
          <w:color w:val="FF0000"/>
          <w:lang w:eastAsia="zh-CN"/>
        </w:rPr>
        <w:t>(to be updated)</w:t>
      </w:r>
    </w:p>
    <w:tbl>
      <w:tblPr>
        <w:tblStyle w:val="a6"/>
        <w:tblW w:w="10568" w:type="dxa"/>
        <w:jc w:val="center"/>
        <w:tblLook w:val="04A0" w:firstRow="1" w:lastRow="0" w:firstColumn="1" w:lastColumn="0" w:noHBand="0" w:noVBand="1"/>
      </w:tblPr>
      <w:tblGrid>
        <w:gridCol w:w="1056"/>
        <w:gridCol w:w="1056"/>
        <w:gridCol w:w="1057"/>
        <w:gridCol w:w="1057"/>
        <w:gridCol w:w="1057"/>
        <w:gridCol w:w="1057"/>
        <w:gridCol w:w="1057"/>
        <w:gridCol w:w="1057"/>
        <w:gridCol w:w="1057"/>
        <w:gridCol w:w="1057"/>
      </w:tblGrid>
      <w:tr w:rsidR="009D2B75" w14:paraId="22CC8B46" w14:textId="77777777" w:rsidTr="005B06E1">
        <w:trPr>
          <w:trHeight w:val="389"/>
          <w:jc w:val="center"/>
        </w:trPr>
        <w:tc>
          <w:tcPr>
            <w:tcW w:w="1056" w:type="dxa"/>
            <w:vAlign w:val="center"/>
          </w:tcPr>
          <w:p w14:paraId="2B75D094"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SCS/BW</w:t>
            </w:r>
          </w:p>
        </w:tc>
        <w:tc>
          <w:tcPr>
            <w:tcW w:w="1056" w:type="dxa"/>
            <w:vAlign w:val="center"/>
          </w:tcPr>
          <w:p w14:paraId="61CF8984"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MCS</w:t>
            </w:r>
          </w:p>
        </w:tc>
        <w:tc>
          <w:tcPr>
            <w:tcW w:w="1057" w:type="dxa"/>
            <w:vAlign w:val="center"/>
          </w:tcPr>
          <w:p w14:paraId="71DB7F4A"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Tx/Rx</w:t>
            </w:r>
          </w:p>
        </w:tc>
        <w:tc>
          <w:tcPr>
            <w:tcW w:w="1057" w:type="dxa"/>
            <w:vAlign w:val="center"/>
          </w:tcPr>
          <w:p w14:paraId="0CAF4122"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Number </w:t>
            </w:r>
          </w:p>
          <w:p w14:paraId="3A626395"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DMRS</w:t>
            </w:r>
          </w:p>
        </w:tc>
        <w:tc>
          <w:tcPr>
            <w:tcW w:w="1057" w:type="dxa"/>
            <w:vAlign w:val="center"/>
          </w:tcPr>
          <w:p w14:paraId="6B9327BD"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Symbol </w:t>
            </w:r>
          </w:p>
          <w:p w14:paraId="07686AFC"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length </w:t>
            </w:r>
          </w:p>
        </w:tc>
        <w:tc>
          <w:tcPr>
            <w:tcW w:w="1057" w:type="dxa"/>
            <w:vAlign w:val="center"/>
          </w:tcPr>
          <w:p w14:paraId="4BDCF99F"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 xml:space="preserve">Mapping </w:t>
            </w:r>
          </w:p>
          <w:p w14:paraId="77612BD0"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type</w:t>
            </w:r>
          </w:p>
        </w:tc>
        <w:tc>
          <w:tcPr>
            <w:tcW w:w="1057" w:type="dxa"/>
            <w:vAlign w:val="center"/>
          </w:tcPr>
          <w:p w14:paraId="65DACFB5"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Channel</w:t>
            </w:r>
          </w:p>
        </w:tc>
        <w:tc>
          <w:tcPr>
            <w:tcW w:w="1057" w:type="dxa"/>
            <w:vAlign w:val="center"/>
          </w:tcPr>
          <w:p w14:paraId="165F4A6B"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To range</w:t>
            </w:r>
          </w:p>
        </w:tc>
        <w:tc>
          <w:tcPr>
            <w:tcW w:w="1057" w:type="dxa"/>
            <w:vAlign w:val="center"/>
          </w:tcPr>
          <w:p w14:paraId="60B6A16B"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Test metric</w:t>
            </w:r>
          </w:p>
        </w:tc>
        <w:tc>
          <w:tcPr>
            <w:tcW w:w="1057" w:type="dxa"/>
          </w:tcPr>
          <w:p w14:paraId="595B68B3"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474220">
              <w:rPr>
                <w:rFonts w:asciiTheme="minorHAnsi" w:eastAsiaTheme="minorEastAsia" w:hAnsi="Malgun Gothic" w:cstheme="minorBidi" w:hint="eastAsia"/>
                <w:color w:val="000000" w:themeColor="text1"/>
                <w:kern w:val="24"/>
                <w:sz w:val="18"/>
                <w:szCs w:val="18"/>
              </w:rPr>
              <w:t>S</w:t>
            </w:r>
            <w:r w:rsidRPr="00474220">
              <w:rPr>
                <w:rFonts w:asciiTheme="minorHAnsi" w:eastAsiaTheme="minorEastAsia" w:hAnsi="Malgun Gothic" w:cstheme="minorBidi"/>
                <w:color w:val="000000" w:themeColor="text1"/>
                <w:kern w:val="24"/>
                <w:sz w:val="18"/>
                <w:szCs w:val="18"/>
              </w:rPr>
              <w:t>NR</w:t>
            </w:r>
          </w:p>
        </w:tc>
      </w:tr>
      <w:tr w:rsidR="009D2B75" w14:paraId="21E68FC0" w14:textId="77777777" w:rsidTr="005B06E1">
        <w:trPr>
          <w:trHeight w:val="574"/>
          <w:jc w:val="center"/>
        </w:trPr>
        <w:tc>
          <w:tcPr>
            <w:tcW w:w="1056" w:type="dxa"/>
            <w:vAlign w:val="center"/>
          </w:tcPr>
          <w:p w14:paraId="1C07B3A8"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 xml:space="preserve">60KHz, </w:t>
            </w:r>
          </w:p>
          <w:p w14:paraId="6E83E27C"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2PRB</w:t>
            </w:r>
          </w:p>
        </w:tc>
        <w:tc>
          <w:tcPr>
            <w:tcW w:w="1056" w:type="dxa"/>
            <w:vAlign w:val="center"/>
          </w:tcPr>
          <w:p w14:paraId="5494A090"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MCS 2 from table 1</w:t>
            </w:r>
          </w:p>
        </w:tc>
        <w:tc>
          <w:tcPr>
            <w:tcW w:w="1057" w:type="dxa"/>
            <w:vAlign w:val="center"/>
          </w:tcPr>
          <w:p w14:paraId="64E09558"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1T2R</w:t>
            </w:r>
          </w:p>
        </w:tc>
        <w:tc>
          <w:tcPr>
            <w:tcW w:w="1057" w:type="dxa"/>
            <w:vAlign w:val="center"/>
          </w:tcPr>
          <w:p w14:paraId="16CE336D"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1+1(0,8)</w:t>
            </w:r>
          </w:p>
        </w:tc>
        <w:tc>
          <w:tcPr>
            <w:tcW w:w="1057" w:type="dxa"/>
            <w:vAlign w:val="center"/>
          </w:tcPr>
          <w:p w14:paraId="7F97A9FF"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10</w:t>
            </w:r>
          </w:p>
        </w:tc>
        <w:tc>
          <w:tcPr>
            <w:tcW w:w="1057" w:type="dxa"/>
            <w:vAlign w:val="center"/>
          </w:tcPr>
          <w:p w14:paraId="78618DD3"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Type B</w:t>
            </w:r>
          </w:p>
        </w:tc>
        <w:tc>
          <w:tcPr>
            <w:tcW w:w="1057" w:type="dxa"/>
            <w:vAlign w:val="center"/>
          </w:tcPr>
          <w:p w14:paraId="518AD0F6"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TDLA 30-300</w:t>
            </w:r>
          </w:p>
        </w:tc>
        <w:tc>
          <w:tcPr>
            <w:tcW w:w="1057" w:type="dxa"/>
            <w:vAlign w:val="center"/>
          </w:tcPr>
          <w:p w14:paraId="557F4A34"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[0:0.1:0.5]</w:t>
            </w:r>
          </w:p>
        </w:tc>
        <w:tc>
          <w:tcPr>
            <w:tcW w:w="1057" w:type="dxa"/>
            <w:vAlign w:val="center"/>
          </w:tcPr>
          <w:p w14:paraId="0F4E88C2"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Pr>
                <w:rFonts w:asciiTheme="minorHAnsi" w:eastAsiaTheme="minorEastAsia" w:hAnsi="Malgun Gothic" w:cstheme="minorBidi"/>
                <w:color w:val="000000" w:themeColor="text1"/>
                <w:kern w:val="24"/>
                <w:sz w:val="18"/>
                <w:szCs w:val="18"/>
              </w:rPr>
              <w:t>1%</w:t>
            </w:r>
          </w:p>
        </w:tc>
        <w:tc>
          <w:tcPr>
            <w:tcW w:w="1057" w:type="dxa"/>
          </w:tcPr>
          <w:p w14:paraId="52E1221D"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p>
        </w:tc>
      </w:tr>
      <w:tr w:rsidR="009D2B75" w14:paraId="64418BB1" w14:textId="77777777" w:rsidTr="005B06E1">
        <w:trPr>
          <w:trHeight w:val="584"/>
          <w:jc w:val="center"/>
        </w:trPr>
        <w:tc>
          <w:tcPr>
            <w:tcW w:w="1056" w:type="dxa"/>
            <w:vAlign w:val="center"/>
          </w:tcPr>
          <w:p w14:paraId="25256ABB"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 xml:space="preserve">120 KHz, </w:t>
            </w:r>
          </w:p>
          <w:p w14:paraId="277C4155"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2PRB</w:t>
            </w:r>
          </w:p>
        </w:tc>
        <w:tc>
          <w:tcPr>
            <w:tcW w:w="1056" w:type="dxa"/>
            <w:vAlign w:val="center"/>
          </w:tcPr>
          <w:p w14:paraId="64E31299"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MCS 2 from table 1</w:t>
            </w:r>
          </w:p>
        </w:tc>
        <w:tc>
          <w:tcPr>
            <w:tcW w:w="1057" w:type="dxa"/>
            <w:vAlign w:val="center"/>
          </w:tcPr>
          <w:p w14:paraId="764D64AD"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1T2R</w:t>
            </w:r>
          </w:p>
        </w:tc>
        <w:tc>
          <w:tcPr>
            <w:tcW w:w="1057" w:type="dxa"/>
            <w:vAlign w:val="center"/>
          </w:tcPr>
          <w:p w14:paraId="121C2CAC"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1+1(0,8)</w:t>
            </w:r>
          </w:p>
        </w:tc>
        <w:tc>
          <w:tcPr>
            <w:tcW w:w="1057" w:type="dxa"/>
            <w:vAlign w:val="center"/>
          </w:tcPr>
          <w:p w14:paraId="5DEA84A5"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10</w:t>
            </w:r>
          </w:p>
        </w:tc>
        <w:tc>
          <w:tcPr>
            <w:tcW w:w="1057" w:type="dxa"/>
            <w:vAlign w:val="center"/>
          </w:tcPr>
          <w:p w14:paraId="08EF96B2"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Type B</w:t>
            </w:r>
          </w:p>
        </w:tc>
        <w:tc>
          <w:tcPr>
            <w:tcW w:w="1057" w:type="dxa"/>
            <w:vAlign w:val="center"/>
          </w:tcPr>
          <w:p w14:paraId="6A74DB97"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TDLA 30-300</w:t>
            </w:r>
          </w:p>
        </w:tc>
        <w:tc>
          <w:tcPr>
            <w:tcW w:w="1057" w:type="dxa"/>
            <w:vAlign w:val="center"/>
          </w:tcPr>
          <w:p w14:paraId="20192126"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[0:0.05:0.25]</w:t>
            </w:r>
          </w:p>
        </w:tc>
        <w:tc>
          <w:tcPr>
            <w:tcW w:w="1057" w:type="dxa"/>
            <w:vAlign w:val="center"/>
          </w:tcPr>
          <w:p w14:paraId="7F197ADA"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Pr>
                <w:rFonts w:asciiTheme="minorHAnsi" w:eastAsiaTheme="minorEastAsia" w:hAnsi="Malgun Gothic" w:cstheme="minorBidi" w:hint="eastAsia"/>
                <w:color w:val="000000" w:themeColor="text1"/>
                <w:kern w:val="24"/>
                <w:sz w:val="18"/>
                <w:szCs w:val="18"/>
              </w:rPr>
              <w:t>1</w:t>
            </w:r>
            <w:r>
              <w:rPr>
                <w:rFonts w:asciiTheme="minorHAnsi" w:eastAsiaTheme="minorEastAsia" w:hAnsi="Malgun Gothic" w:cstheme="minorBidi"/>
                <w:color w:val="000000" w:themeColor="text1"/>
                <w:kern w:val="24"/>
                <w:sz w:val="18"/>
                <w:szCs w:val="18"/>
              </w:rPr>
              <w:t>%</w:t>
            </w:r>
          </w:p>
        </w:tc>
        <w:tc>
          <w:tcPr>
            <w:tcW w:w="1057" w:type="dxa"/>
          </w:tcPr>
          <w:p w14:paraId="0F8B0B6A"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p>
        </w:tc>
      </w:tr>
      <w:tr w:rsidR="009D2B75" w14:paraId="3D130142" w14:textId="77777777" w:rsidTr="005B06E1">
        <w:trPr>
          <w:trHeight w:val="584"/>
          <w:jc w:val="center"/>
        </w:trPr>
        <w:tc>
          <w:tcPr>
            <w:tcW w:w="1056" w:type="dxa"/>
            <w:vAlign w:val="center"/>
          </w:tcPr>
          <w:p w14:paraId="4198E941"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 xml:space="preserve">60KHz, </w:t>
            </w:r>
          </w:p>
          <w:p w14:paraId="2239484B"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2PRB</w:t>
            </w:r>
          </w:p>
        </w:tc>
        <w:tc>
          <w:tcPr>
            <w:tcW w:w="1056" w:type="dxa"/>
            <w:vAlign w:val="center"/>
          </w:tcPr>
          <w:p w14:paraId="0A972B62"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MCS 2 from table 1</w:t>
            </w:r>
          </w:p>
        </w:tc>
        <w:tc>
          <w:tcPr>
            <w:tcW w:w="1057" w:type="dxa"/>
            <w:vAlign w:val="center"/>
          </w:tcPr>
          <w:p w14:paraId="646802AD"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1T2R</w:t>
            </w:r>
          </w:p>
        </w:tc>
        <w:tc>
          <w:tcPr>
            <w:tcW w:w="1057" w:type="dxa"/>
            <w:vAlign w:val="center"/>
          </w:tcPr>
          <w:p w14:paraId="053B89E8"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1+1(0,8)</w:t>
            </w:r>
          </w:p>
        </w:tc>
        <w:tc>
          <w:tcPr>
            <w:tcW w:w="1057" w:type="dxa"/>
            <w:vAlign w:val="center"/>
          </w:tcPr>
          <w:p w14:paraId="582641B3"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10</w:t>
            </w:r>
          </w:p>
        </w:tc>
        <w:tc>
          <w:tcPr>
            <w:tcW w:w="1057" w:type="dxa"/>
            <w:vAlign w:val="center"/>
          </w:tcPr>
          <w:p w14:paraId="4EB3679D"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Type B</w:t>
            </w:r>
          </w:p>
        </w:tc>
        <w:tc>
          <w:tcPr>
            <w:tcW w:w="1057" w:type="dxa"/>
            <w:vAlign w:val="center"/>
          </w:tcPr>
          <w:p w14:paraId="539AC7FA"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TDLA 30-300</w:t>
            </w:r>
          </w:p>
        </w:tc>
        <w:tc>
          <w:tcPr>
            <w:tcW w:w="1057" w:type="dxa"/>
            <w:vAlign w:val="center"/>
          </w:tcPr>
          <w:p w14:paraId="73F6A8C5"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[0:0.1:0.5]</w:t>
            </w:r>
          </w:p>
        </w:tc>
        <w:tc>
          <w:tcPr>
            <w:tcW w:w="1057" w:type="dxa"/>
            <w:vAlign w:val="center"/>
          </w:tcPr>
          <w:p w14:paraId="58B57D6F"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Pr>
                <w:rFonts w:asciiTheme="minorHAnsi" w:eastAsiaTheme="minorEastAsia" w:hAnsi="Malgun Gothic" w:cstheme="minorBidi"/>
                <w:color w:val="000000" w:themeColor="text1"/>
                <w:kern w:val="24"/>
                <w:sz w:val="18"/>
                <w:szCs w:val="18"/>
              </w:rPr>
              <w:t>10%</w:t>
            </w:r>
          </w:p>
        </w:tc>
        <w:tc>
          <w:tcPr>
            <w:tcW w:w="1057" w:type="dxa"/>
          </w:tcPr>
          <w:p w14:paraId="4599EC82"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p>
        </w:tc>
      </w:tr>
      <w:tr w:rsidR="009D2B75" w14:paraId="69893B25" w14:textId="77777777" w:rsidTr="005B06E1">
        <w:trPr>
          <w:trHeight w:val="584"/>
          <w:jc w:val="center"/>
        </w:trPr>
        <w:tc>
          <w:tcPr>
            <w:tcW w:w="1056" w:type="dxa"/>
            <w:vAlign w:val="center"/>
          </w:tcPr>
          <w:p w14:paraId="1D240623"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 xml:space="preserve">120 KHz, </w:t>
            </w:r>
          </w:p>
          <w:p w14:paraId="0A0C394C"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2PRB</w:t>
            </w:r>
          </w:p>
        </w:tc>
        <w:tc>
          <w:tcPr>
            <w:tcW w:w="1056" w:type="dxa"/>
            <w:vAlign w:val="center"/>
          </w:tcPr>
          <w:p w14:paraId="11FEBE27"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MCS 2 from table 1</w:t>
            </w:r>
          </w:p>
        </w:tc>
        <w:tc>
          <w:tcPr>
            <w:tcW w:w="1057" w:type="dxa"/>
            <w:vAlign w:val="center"/>
          </w:tcPr>
          <w:p w14:paraId="74D191B7"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1T2R</w:t>
            </w:r>
          </w:p>
        </w:tc>
        <w:tc>
          <w:tcPr>
            <w:tcW w:w="1057" w:type="dxa"/>
            <w:vAlign w:val="center"/>
          </w:tcPr>
          <w:p w14:paraId="26D0187C"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1+1(0,8)</w:t>
            </w:r>
          </w:p>
        </w:tc>
        <w:tc>
          <w:tcPr>
            <w:tcW w:w="1057" w:type="dxa"/>
            <w:vAlign w:val="center"/>
          </w:tcPr>
          <w:p w14:paraId="18482265"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10</w:t>
            </w:r>
          </w:p>
        </w:tc>
        <w:tc>
          <w:tcPr>
            <w:tcW w:w="1057" w:type="dxa"/>
            <w:vAlign w:val="center"/>
          </w:tcPr>
          <w:p w14:paraId="225C2BE6"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Type B</w:t>
            </w:r>
          </w:p>
        </w:tc>
        <w:tc>
          <w:tcPr>
            <w:tcW w:w="1057" w:type="dxa"/>
            <w:vAlign w:val="center"/>
          </w:tcPr>
          <w:p w14:paraId="450CDAAA"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TDLA 30-300</w:t>
            </w:r>
          </w:p>
        </w:tc>
        <w:tc>
          <w:tcPr>
            <w:tcW w:w="1057" w:type="dxa"/>
            <w:vAlign w:val="center"/>
          </w:tcPr>
          <w:p w14:paraId="192D89DF" w14:textId="77777777" w:rsidR="009D2B75" w:rsidRPr="007C11DC"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sidRPr="007C11DC">
              <w:rPr>
                <w:rFonts w:asciiTheme="minorHAnsi" w:eastAsiaTheme="minorEastAsia" w:hAnsi="Malgun Gothic" w:cstheme="minorBidi" w:hint="eastAsia"/>
                <w:color w:val="000000" w:themeColor="text1"/>
                <w:kern w:val="24"/>
                <w:sz w:val="18"/>
                <w:szCs w:val="18"/>
              </w:rPr>
              <w:t>[0:0.05:0.25]</w:t>
            </w:r>
          </w:p>
        </w:tc>
        <w:tc>
          <w:tcPr>
            <w:tcW w:w="1057" w:type="dxa"/>
            <w:vAlign w:val="center"/>
          </w:tcPr>
          <w:p w14:paraId="030EE8E3" w14:textId="77777777" w:rsidR="009D2B75"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r>
              <w:rPr>
                <w:rFonts w:asciiTheme="minorHAnsi" w:eastAsiaTheme="minorEastAsia" w:hAnsi="Malgun Gothic" w:cstheme="minorBidi" w:hint="eastAsia"/>
                <w:color w:val="000000" w:themeColor="text1"/>
                <w:kern w:val="24"/>
                <w:sz w:val="18"/>
                <w:szCs w:val="18"/>
              </w:rPr>
              <w:t>1</w:t>
            </w:r>
            <w:r>
              <w:rPr>
                <w:rFonts w:asciiTheme="minorHAnsi" w:eastAsiaTheme="minorEastAsia" w:hAnsi="Malgun Gothic" w:cstheme="minorBidi"/>
                <w:color w:val="000000" w:themeColor="text1"/>
                <w:kern w:val="24"/>
                <w:sz w:val="18"/>
                <w:szCs w:val="18"/>
              </w:rPr>
              <w:t>0</w:t>
            </w:r>
            <w:r>
              <w:rPr>
                <w:rFonts w:asciiTheme="minorHAnsi" w:eastAsiaTheme="minorEastAsia" w:hAnsi="Malgun Gothic" w:cstheme="minorBidi" w:hint="eastAsia"/>
                <w:color w:val="000000" w:themeColor="text1"/>
                <w:kern w:val="24"/>
                <w:sz w:val="18"/>
                <w:szCs w:val="18"/>
              </w:rPr>
              <w:t>%</w:t>
            </w:r>
          </w:p>
        </w:tc>
        <w:tc>
          <w:tcPr>
            <w:tcW w:w="1057" w:type="dxa"/>
          </w:tcPr>
          <w:p w14:paraId="6E08FAC5" w14:textId="77777777" w:rsidR="009D2B75" w:rsidRPr="00474220" w:rsidRDefault="009D2B75" w:rsidP="005B06E1">
            <w:pPr>
              <w:pStyle w:val="af0"/>
              <w:wordWrap w:val="0"/>
              <w:spacing w:before="0" w:beforeAutospacing="0" w:after="0" w:afterAutospacing="0"/>
              <w:jc w:val="center"/>
              <w:rPr>
                <w:rFonts w:asciiTheme="minorHAnsi" w:eastAsiaTheme="minorEastAsia" w:hAnsi="Malgun Gothic" w:cstheme="minorBidi"/>
                <w:color w:val="000000" w:themeColor="text1"/>
                <w:kern w:val="24"/>
                <w:sz w:val="18"/>
                <w:szCs w:val="18"/>
              </w:rPr>
            </w:pPr>
          </w:p>
        </w:tc>
      </w:tr>
    </w:tbl>
    <w:p w14:paraId="79891040" w14:textId="77777777" w:rsidR="009D2B75" w:rsidRDefault="009D2B75" w:rsidP="00474220">
      <w:pPr>
        <w:jc w:val="center"/>
        <w:rPr>
          <w:b/>
          <w:lang w:eastAsia="zh-CN"/>
        </w:rPr>
      </w:pPr>
    </w:p>
    <w:p w14:paraId="0539AFBC" w14:textId="46733D29" w:rsidR="00BA0F58" w:rsidRDefault="009D2B75" w:rsidP="00BA0F58">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5</w:t>
      </w:r>
      <w:r w:rsidR="00BA0F58">
        <w:rPr>
          <w:rFonts w:ascii="Arial" w:eastAsia="Times New Roman" w:hAnsi="Arial" w:cs="Times New Roman"/>
          <w:sz w:val="36"/>
          <w:szCs w:val="20"/>
          <w:lang w:val="en-GB"/>
        </w:rPr>
        <w:t xml:space="preserve"> Conclusion </w:t>
      </w:r>
    </w:p>
    <w:p w14:paraId="63B4E092" w14:textId="21059ED0" w:rsidR="00A920BE" w:rsidRPr="003F6747" w:rsidRDefault="00BA0F58" w:rsidP="0025328F">
      <w:pPr>
        <w:jc w:val="both"/>
        <w:rPr>
          <w:lang w:eastAsia="zh-CN"/>
        </w:rPr>
      </w:pPr>
      <w:r>
        <w:rPr>
          <w:lang w:eastAsia="zh-CN"/>
        </w:rPr>
        <w:t>In this contribution</w:t>
      </w:r>
      <w:r w:rsidR="003F6747">
        <w:rPr>
          <w:lang w:eastAsia="zh-CN"/>
        </w:rPr>
        <w:t>, the</w:t>
      </w:r>
      <w:r w:rsidR="001D68CD">
        <w:rPr>
          <w:lang w:eastAsia="zh-CN"/>
        </w:rPr>
        <w:t xml:space="preserve"> view on the </w:t>
      </w:r>
      <w:r w:rsidR="003F6747">
        <w:rPr>
          <w:lang w:eastAsia="zh-CN"/>
        </w:rPr>
        <w:t>remaining issue of requirement is provided.</w:t>
      </w:r>
      <w:r w:rsidR="00C04673">
        <w:rPr>
          <w:lang w:eastAsia="zh-CN"/>
        </w:rPr>
        <w:t xml:space="preserve"> Meanwhile, the initial simulation results are provided to investig</w:t>
      </w:r>
      <w:r w:rsidR="00DA09C0">
        <w:rPr>
          <w:lang w:eastAsia="zh-CN"/>
        </w:rPr>
        <w:t>ate the timing offset impact on the MsgA PUSCH requirement.</w:t>
      </w:r>
    </w:p>
    <w:p w14:paraId="49E8BC9F" w14:textId="77777777" w:rsidR="00BF2C58" w:rsidRPr="00BF2C58" w:rsidRDefault="00BF2C58" w:rsidP="00BF2C58">
      <w:pPr>
        <w:jc w:val="both"/>
        <w:rPr>
          <w:b/>
          <w:lang w:val="en-GB" w:eastAsia="zh-CN"/>
        </w:rPr>
      </w:pPr>
      <w:r w:rsidRPr="00BF2C58">
        <w:rPr>
          <w:b/>
          <w:lang w:val="en-GB" w:eastAsia="zh-CN"/>
        </w:rPr>
        <w:t>Observation 1: In terms of padding bit, the combination set (14 OS, MCS1 and 3 DMRS) has less padding bits compared with combination set (14 OS, MCS 1 and 2 DMRS).</w:t>
      </w:r>
    </w:p>
    <w:p w14:paraId="0099019F" w14:textId="77777777" w:rsidR="00BF2C58" w:rsidRPr="00BF2C58" w:rsidRDefault="00BF2C58" w:rsidP="00BF2C58">
      <w:pPr>
        <w:jc w:val="both"/>
        <w:rPr>
          <w:b/>
          <w:lang w:val="en-GB" w:eastAsia="zh-CN"/>
        </w:rPr>
      </w:pPr>
      <w:r w:rsidRPr="00BF2C58">
        <w:rPr>
          <w:b/>
          <w:lang w:val="en-GB" w:eastAsia="zh-CN"/>
        </w:rPr>
        <w:t>Observation 2: From the effective coding rate can be achieved for combination sets of (14 OS, MCS1 and 2 DMRS) and (14 OS, MCS 1, 3 DMRS)</w:t>
      </w:r>
    </w:p>
    <w:p w14:paraId="08DFECC8" w14:textId="77777777" w:rsidR="00BF2C58" w:rsidRPr="00BF2C58" w:rsidRDefault="00BF2C58" w:rsidP="00BF2C58">
      <w:pPr>
        <w:jc w:val="both"/>
        <w:rPr>
          <w:b/>
          <w:lang w:val="en-GB" w:eastAsia="zh-CN"/>
        </w:rPr>
      </w:pPr>
      <w:r w:rsidRPr="00BF2C58">
        <w:rPr>
          <w:b/>
          <w:lang w:val="en-GB" w:eastAsia="zh-CN"/>
        </w:rPr>
        <w:t>Proposal 1: 3 DMRS can be configured for MsgA PUSCH requirement</w:t>
      </w:r>
    </w:p>
    <w:p w14:paraId="2EFDFCCF" w14:textId="4F52B678" w:rsidR="00BF2C58" w:rsidRPr="00BF2C58" w:rsidRDefault="00BF2C58" w:rsidP="00BF2C58">
      <w:pPr>
        <w:jc w:val="both"/>
        <w:rPr>
          <w:b/>
          <w:lang w:val="en-GB" w:eastAsia="zh-CN"/>
        </w:rPr>
      </w:pPr>
      <w:r w:rsidRPr="00BF2C58">
        <w:rPr>
          <w:b/>
          <w:lang w:val="en-GB" w:eastAsia="zh-CN"/>
        </w:rPr>
        <w:t>Proposal 2:  Specify the MsgA PUSCH demodulation requirement</w:t>
      </w:r>
      <w:r>
        <w:rPr>
          <w:b/>
          <w:lang w:val="en-GB" w:eastAsia="zh-CN"/>
        </w:rPr>
        <w:t xml:space="preserve"> only with medium level TO set.</w:t>
      </w:r>
    </w:p>
    <w:p w14:paraId="60D84C0E" w14:textId="77777777" w:rsidR="00BF2C58" w:rsidRPr="00BF2C58" w:rsidRDefault="00BF2C58" w:rsidP="00BF2C58">
      <w:pPr>
        <w:jc w:val="both"/>
        <w:rPr>
          <w:b/>
          <w:lang w:val="en-GB" w:eastAsia="zh-CN"/>
        </w:rPr>
      </w:pPr>
      <w:r w:rsidRPr="00BF2C58">
        <w:rPr>
          <w:b/>
          <w:lang w:val="en-GB" w:eastAsia="zh-CN"/>
        </w:rPr>
        <w:t>Proposal 3: Only test the requirements for medium level TO cycling.</w:t>
      </w:r>
    </w:p>
    <w:p w14:paraId="64EA95C7" w14:textId="77777777" w:rsidR="00BF2C58" w:rsidRPr="00BF2C58" w:rsidRDefault="00BF2C58" w:rsidP="00BF2C58">
      <w:pPr>
        <w:jc w:val="both"/>
        <w:rPr>
          <w:b/>
          <w:lang w:val="en-GB" w:eastAsia="zh-CN"/>
        </w:rPr>
      </w:pPr>
      <w:r w:rsidRPr="00BF2C58">
        <w:rPr>
          <w:b/>
          <w:lang w:val="en-GB" w:eastAsia="zh-CN"/>
        </w:rPr>
        <w:t>Proposal 4: Using BLER 0.01 as the test metric for requirement of MsgA PUSCH.</w:t>
      </w:r>
    </w:p>
    <w:p w14:paraId="1680EFFA" w14:textId="77777777" w:rsidR="00BF2C58" w:rsidRPr="00BF2C58" w:rsidRDefault="00BF2C58" w:rsidP="00BF2C58">
      <w:pPr>
        <w:jc w:val="both"/>
        <w:rPr>
          <w:b/>
          <w:lang w:val="en-GB" w:eastAsia="zh-CN"/>
        </w:rPr>
      </w:pPr>
      <w:r w:rsidRPr="00BF2C58">
        <w:rPr>
          <w:b/>
          <w:lang w:val="en-GB" w:eastAsia="zh-CN"/>
        </w:rPr>
        <w:t>Proposal 5: Use the following test parameters for requirement of MsgA PUSCH</w:t>
      </w:r>
    </w:p>
    <w:p w14:paraId="6B8306E2" w14:textId="77777777" w:rsidR="00BF2C58" w:rsidRPr="00BF2C58" w:rsidRDefault="00BF2C58" w:rsidP="00BF2C58">
      <w:pPr>
        <w:jc w:val="both"/>
        <w:rPr>
          <w:b/>
          <w:lang w:val="en-GB" w:eastAsia="zh-CN"/>
        </w:rPr>
      </w:pPr>
      <w:r w:rsidRPr="00BF2C58">
        <w:rPr>
          <w:b/>
          <w:lang w:val="en-GB" w:eastAsia="zh-CN"/>
        </w:rPr>
        <w:t>PT-RS: not configured for both FR1 and FR2</w:t>
      </w:r>
    </w:p>
    <w:p w14:paraId="1CAC0DBB" w14:textId="2A4965FE" w:rsidR="00BF2C58" w:rsidRPr="00BF2C58" w:rsidRDefault="00BF2C58" w:rsidP="00BF2C58">
      <w:pPr>
        <w:jc w:val="both"/>
        <w:rPr>
          <w:b/>
          <w:lang w:val="en-GB" w:eastAsia="zh-CN"/>
        </w:rPr>
      </w:pPr>
      <w:r w:rsidRPr="00BF2C58">
        <w:rPr>
          <w:b/>
          <w:lang w:val="en-GB" w:eastAsia="zh-CN"/>
        </w:rPr>
        <w:t>SCS/BW: 15 kHz SCS/5 MHz BW, 30 kHz SCS/10 MHz</w:t>
      </w:r>
    </w:p>
    <w:p w14:paraId="417167C8" w14:textId="792C97A6" w:rsidR="00BF2C58" w:rsidRPr="00BF2C58" w:rsidRDefault="00BF2C58" w:rsidP="00BF2C58">
      <w:pPr>
        <w:jc w:val="both"/>
        <w:rPr>
          <w:b/>
          <w:lang w:val="en-GB" w:eastAsia="zh-CN"/>
        </w:rPr>
      </w:pPr>
      <w:r w:rsidRPr="00BF2C58">
        <w:rPr>
          <w:b/>
          <w:lang w:val="en-GB" w:eastAsia="zh-CN"/>
        </w:rPr>
        <w:t xml:space="preserve">                  60 kHz SC</w:t>
      </w:r>
      <w:r>
        <w:rPr>
          <w:b/>
          <w:lang w:val="en-GB" w:eastAsia="zh-CN"/>
        </w:rPr>
        <w:t>S/50 MHz BW, 120 kHz SCS/50 MHz</w:t>
      </w:r>
    </w:p>
    <w:p w14:paraId="36A730C2" w14:textId="77777777" w:rsidR="00BF2C58" w:rsidRPr="00BF2C58" w:rsidRDefault="00BF2C58" w:rsidP="00BF2C58">
      <w:pPr>
        <w:jc w:val="both"/>
        <w:rPr>
          <w:b/>
          <w:lang w:val="en-GB" w:eastAsia="zh-CN"/>
        </w:rPr>
      </w:pPr>
      <w:r w:rsidRPr="00BF2C58">
        <w:rPr>
          <w:b/>
          <w:lang w:val="en-GB" w:eastAsia="zh-CN"/>
        </w:rPr>
        <w:t>Observation 4: Similar BLER performance can be achieved with 2 DMRS and 3 DMRS configuration</w:t>
      </w:r>
    </w:p>
    <w:p w14:paraId="470658CB" w14:textId="77777777" w:rsidR="00BF2C58" w:rsidRPr="00BF2C58" w:rsidRDefault="00BF2C58" w:rsidP="00BF2C58">
      <w:pPr>
        <w:jc w:val="both"/>
        <w:rPr>
          <w:b/>
          <w:lang w:val="en-GB" w:eastAsia="zh-CN"/>
        </w:rPr>
      </w:pPr>
      <w:r w:rsidRPr="00BF2C58">
        <w:rPr>
          <w:b/>
          <w:lang w:val="en-GB" w:eastAsia="zh-CN"/>
        </w:rPr>
        <w:t>Observation 5: With small value of TO, the impact on BLER performance of MsgA is minor without TO compensation.</w:t>
      </w:r>
    </w:p>
    <w:p w14:paraId="66F807FC" w14:textId="5989472D" w:rsidR="00C01C05" w:rsidRPr="00C01C05" w:rsidRDefault="00BF2C58" w:rsidP="00BF2C58">
      <w:pPr>
        <w:jc w:val="both"/>
        <w:rPr>
          <w:b/>
          <w:lang w:eastAsia="zh-CN"/>
        </w:rPr>
      </w:pPr>
      <w:r w:rsidRPr="00BF2C58">
        <w:rPr>
          <w:b/>
          <w:lang w:val="en-GB" w:eastAsia="zh-CN"/>
        </w:rPr>
        <w:t>Observation 6: With TO larger than CP, even with TO compensation operation, large performance degradation is still existed.</w:t>
      </w: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B017182" w14:textId="555225B5" w:rsidR="00F836A5" w:rsidRDefault="009A42C9" w:rsidP="009A42C9">
      <w:pPr>
        <w:pStyle w:val="Reference"/>
        <w:numPr>
          <w:ilvl w:val="0"/>
          <w:numId w:val="0"/>
        </w:numPr>
        <w:jc w:val="left"/>
      </w:pPr>
      <w:r>
        <w:t>[1] R4-</w:t>
      </w:r>
      <w:r w:rsidR="004259B4">
        <w:t>2008864</w:t>
      </w:r>
      <w:r>
        <w:t xml:space="preserve"> </w:t>
      </w:r>
      <w:r w:rsidR="008B110C">
        <w:t xml:space="preserve">WF </w:t>
      </w:r>
      <w:r w:rsidR="008B110C" w:rsidRPr="008B110C">
        <w:t>on BS demodulation requirements for 2-step RACH</w:t>
      </w:r>
      <w:r w:rsidR="007773E6">
        <w:t>, ZTE</w:t>
      </w:r>
    </w:p>
    <w:p w14:paraId="7BBA7D45" w14:textId="5E43026D" w:rsidR="00A448AF" w:rsidRPr="009A42C9" w:rsidRDefault="00A448AF" w:rsidP="00F438D4">
      <w:pPr>
        <w:pStyle w:val="Reference"/>
        <w:numPr>
          <w:ilvl w:val="0"/>
          <w:numId w:val="0"/>
        </w:numPr>
      </w:pPr>
    </w:p>
    <w:sectPr w:rsidR="00A448AF" w:rsidRPr="009A42C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3FF2F" w14:textId="77777777" w:rsidR="00AC5D91" w:rsidRDefault="00AC5D91" w:rsidP="00EA0BFA">
      <w:pPr>
        <w:spacing w:after="0" w:line="240" w:lineRule="auto"/>
      </w:pPr>
      <w:r>
        <w:separator/>
      </w:r>
    </w:p>
  </w:endnote>
  <w:endnote w:type="continuationSeparator" w:id="0">
    <w:p w14:paraId="434D3B72" w14:textId="77777777" w:rsidR="00AC5D91" w:rsidRDefault="00AC5D9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1206E" w14:textId="77777777" w:rsidR="00AC5D91" w:rsidRDefault="00AC5D91" w:rsidP="00EA0BFA">
      <w:pPr>
        <w:spacing w:after="0" w:line="240" w:lineRule="auto"/>
      </w:pPr>
      <w:r>
        <w:separator/>
      </w:r>
    </w:p>
  </w:footnote>
  <w:footnote w:type="continuationSeparator" w:id="0">
    <w:p w14:paraId="0DFF6C0E" w14:textId="77777777" w:rsidR="00AC5D91" w:rsidRDefault="00AC5D91"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0F93A6D"/>
    <w:multiLevelType w:val="hybridMultilevel"/>
    <w:tmpl w:val="2A52F984"/>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512E1EED"/>
    <w:multiLevelType w:val="hybridMultilevel"/>
    <w:tmpl w:val="58FA03BE"/>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F7064"/>
    <w:multiLevelType w:val="hybridMultilevel"/>
    <w:tmpl w:val="F40C3326"/>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27B2CEB"/>
    <w:multiLevelType w:val="hybridMultilevel"/>
    <w:tmpl w:val="F09407A8"/>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A34A55"/>
    <w:multiLevelType w:val="hybridMultilevel"/>
    <w:tmpl w:val="C1EC337C"/>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DE922C0"/>
    <w:multiLevelType w:val="hybridMultilevel"/>
    <w:tmpl w:val="CF3A825A"/>
    <w:lvl w:ilvl="0" w:tplc="B48CFBF4">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4"/>
  </w:num>
  <w:num w:numId="3">
    <w:abstractNumId w:val="0"/>
  </w:num>
  <w:num w:numId="4">
    <w:abstractNumId w:val="1"/>
  </w:num>
  <w:num w:numId="5">
    <w:abstractNumId w:val="5"/>
  </w:num>
  <w:num w:numId="6">
    <w:abstractNumId w:val="9"/>
  </w:num>
  <w:num w:numId="7">
    <w:abstractNumId w:val="10"/>
  </w:num>
  <w:num w:numId="8">
    <w:abstractNumId w:val="8"/>
  </w:num>
  <w:num w:numId="9">
    <w:abstractNumId w:val="2"/>
  </w:num>
  <w:num w:numId="10">
    <w:abstractNumId w:val="3"/>
  </w:num>
  <w:num w:numId="11">
    <w:abstractNumId w:val="4"/>
  </w:num>
  <w:num w:numId="12">
    <w:abstractNumId w:val="7"/>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0613"/>
    <w:rsid w:val="00004166"/>
    <w:rsid w:val="00004B09"/>
    <w:rsid w:val="000066E5"/>
    <w:rsid w:val="00015DC0"/>
    <w:rsid w:val="00016385"/>
    <w:rsid w:val="00017087"/>
    <w:rsid w:val="0002149B"/>
    <w:rsid w:val="00023073"/>
    <w:rsid w:val="00023E27"/>
    <w:rsid w:val="000251DA"/>
    <w:rsid w:val="0002708E"/>
    <w:rsid w:val="00033CC9"/>
    <w:rsid w:val="0003652F"/>
    <w:rsid w:val="00042392"/>
    <w:rsid w:val="00042CBA"/>
    <w:rsid w:val="00045FE1"/>
    <w:rsid w:val="0004724B"/>
    <w:rsid w:val="000474A4"/>
    <w:rsid w:val="000509D5"/>
    <w:rsid w:val="00054FFC"/>
    <w:rsid w:val="000566FD"/>
    <w:rsid w:val="00057513"/>
    <w:rsid w:val="00061618"/>
    <w:rsid w:val="000619E5"/>
    <w:rsid w:val="00062202"/>
    <w:rsid w:val="00062A4A"/>
    <w:rsid w:val="00062EA9"/>
    <w:rsid w:val="000641A8"/>
    <w:rsid w:val="000647D7"/>
    <w:rsid w:val="00070287"/>
    <w:rsid w:val="00072DB7"/>
    <w:rsid w:val="00073509"/>
    <w:rsid w:val="00073548"/>
    <w:rsid w:val="000738E7"/>
    <w:rsid w:val="000767DD"/>
    <w:rsid w:val="00076958"/>
    <w:rsid w:val="000777FB"/>
    <w:rsid w:val="00080B13"/>
    <w:rsid w:val="00081DF5"/>
    <w:rsid w:val="000838B7"/>
    <w:rsid w:val="0008498A"/>
    <w:rsid w:val="00087EE8"/>
    <w:rsid w:val="0009012A"/>
    <w:rsid w:val="0009087E"/>
    <w:rsid w:val="00090BEC"/>
    <w:rsid w:val="00091EA3"/>
    <w:rsid w:val="000928C0"/>
    <w:rsid w:val="00092966"/>
    <w:rsid w:val="000944C4"/>
    <w:rsid w:val="00094BAF"/>
    <w:rsid w:val="00094FD4"/>
    <w:rsid w:val="000A103E"/>
    <w:rsid w:val="000A4382"/>
    <w:rsid w:val="000A46B2"/>
    <w:rsid w:val="000A6E8F"/>
    <w:rsid w:val="000B19D7"/>
    <w:rsid w:val="000B36FB"/>
    <w:rsid w:val="000B3C57"/>
    <w:rsid w:val="000B6501"/>
    <w:rsid w:val="000B7B3D"/>
    <w:rsid w:val="000C4708"/>
    <w:rsid w:val="000C5A76"/>
    <w:rsid w:val="000D1234"/>
    <w:rsid w:val="000D54F4"/>
    <w:rsid w:val="000D692C"/>
    <w:rsid w:val="000E4A99"/>
    <w:rsid w:val="000E4D60"/>
    <w:rsid w:val="000F110B"/>
    <w:rsid w:val="000F19C5"/>
    <w:rsid w:val="000F242B"/>
    <w:rsid w:val="000F38A7"/>
    <w:rsid w:val="000F438F"/>
    <w:rsid w:val="000F5A42"/>
    <w:rsid w:val="000F7FD0"/>
    <w:rsid w:val="00100398"/>
    <w:rsid w:val="001016E1"/>
    <w:rsid w:val="00104068"/>
    <w:rsid w:val="00105C7A"/>
    <w:rsid w:val="001153EB"/>
    <w:rsid w:val="001161C6"/>
    <w:rsid w:val="0011669F"/>
    <w:rsid w:val="00120203"/>
    <w:rsid w:val="001231F1"/>
    <w:rsid w:val="001240C6"/>
    <w:rsid w:val="00125049"/>
    <w:rsid w:val="00130993"/>
    <w:rsid w:val="0013216A"/>
    <w:rsid w:val="00133686"/>
    <w:rsid w:val="00133C55"/>
    <w:rsid w:val="0013459D"/>
    <w:rsid w:val="00142462"/>
    <w:rsid w:val="00142AF8"/>
    <w:rsid w:val="00143A27"/>
    <w:rsid w:val="00143CCC"/>
    <w:rsid w:val="001446C5"/>
    <w:rsid w:val="001454E4"/>
    <w:rsid w:val="001455E7"/>
    <w:rsid w:val="00146669"/>
    <w:rsid w:val="001534D3"/>
    <w:rsid w:val="00154D93"/>
    <w:rsid w:val="0015637D"/>
    <w:rsid w:val="001627FF"/>
    <w:rsid w:val="00163142"/>
    <w:rsid w:val="00164B07"/>
    <w:rsid w:val="00173D4D"/>
    <w:rsid w:val="0017494C"/>
    <w:rsid w:val="00175FCE"/>
    <w:rsid w:val="00177972"/>
    <w:rsid w:val="001807F1"/>
    <w:rsid w:val="00182373"/>
    <w:rsid w:val="0018282C"/>
    <w:rsid w:val="00183ED2"/>
    <w:rsid w:val="001855C7"/>
    <w:rsid w:val="00186BD7"/>
    <w:rsid w:val="00187530"/>
    <w:rsid w:val="00187929"/>
    <w:rsid w:val="0019176C"/>
    <w:rsid w:val="001A25AB"/>
    <w:rsid w:val="001A5B18"/>
    <w:rsid w:val="001A6BDA"/>
    <w:rsid w:val="001B1399"/>
    <w:rsid w:val="001B34B4"/>
    <w:rsid w:val="001C2E9C"/>
    <w:rsid w:val="001C3D7E"/>
    <w:rsid w:val="001C59AD"/>
    <w:rsid w:val="001D10CF"/>
    <w:rsid w:val="001D68CD"/>
    <w:rsid w:val="001E26A6"/>
    <w:rsid w:val="001E27FC"/>
    <w:rsid w:val="001E518D"/>
    <w:rsid w:val="001E6D0F"/>
    <w:rsid w:val="001F0105"/>
    <w:rsid w:val="001F1D61"/>
    <w:rsid w:val="001F31EA"/>
    <w:rsid w:val="001F3A55"/>
    <w:rsid w:val="001F6B2D"/>
    <w:rsid w:val="001F72BD"/>
    <w:rsid w:val="00204569"/>
    <w:rsid w:val="00212078"/>
    <w:rsid w:val="00212AC7"/>
    <w:rsid w:val="00215A8D"/>
    <w:rsid w:val="00216075"/>
    <w:rsid w:val="002166E6"/>
    <w:rsid w:val="00216D0F"/>
    <w:rsid w:val="00224FD8"/>
    <w:rsid w:val="00226E25"/>
    <w:rsid w:val="002320F4"/>
    <w:rsid w:val="00233DE9"/>
    <w:rsid w:val="00235974"/>
    <w:rsid w:val="00237F6F"/>
    <w:rsid w:val="00244B99"/>
    <w:rsid w:val="002454B4"/>
    <w:rsid w:val="0025328F"/>
    <w:rsid w:val="00257C0A"/>
    <w:rsid w:val="002722FF"/>
    <w:rsid w:val="002727D3"/>
    <w:rsid w:val="00293801"/>
    <w:rsid w:val="002951C3"/>
    <w:rsid w:val="002969F1"/>
    <w:rsid w:val="002A3CA1"/>
    <w:rsid w:val="002A69A4"/>
    <w:rsid w:val="002A7116"/>
    <w:rsid w:val="002B01D8"/>
    <w:rsid w:val="002B0DEB"/>
    <w:rsid w:val="002B1148"/>
    <w:rsid w:val="002B5EB9"/>
    <w:rsid w:val="002B7DB9"/>
    <w:rsid w:val="002C103C"/>
    <w:rsid w:val="002C129C"/>
    <w:rsid w:val="002C157D"/>
    <w:rsid w:val="002D0BD2"/>
    <w:rsid w:val="002D2A80"/>
    <w:rsid w:val="002D449C"/>
    <w:rsid w:val="002D7227"/>
    <w:rsid w:val="002D7BAD"/>
    <w:rsid w:val="002E0CCF"/>
    <w:rsid w:val="002E2341"/>
    <w:rsid w:val="002E3B06"/>
    <w:rsid w:val="002F2664"/>
    <w:rsid w:val="00301D03"/>
    <w:rsid w:val="00304099"/>
    <w:rsid w:val="00310720"/>
    <w:rsid w:val="00310DEE"/>
    <w:rsid w:val="00313830"/>
    <w:rsid w:val="0031430E"/>
    <w:rsid w:val="003171EE"/>
    <w:rsid w:val="00317A96"/>
    <w:rsid w:val="0032243D"/>
    <w:rsid w:val="003227FE"/>
    <w:rsid w:val="003240C8"/>
    <w:rsid w:val="00324E5F"/>
    <w:rsid w:val="00330524"/>
    <w:rsid w:val="00333F9A"/>
    <w:rsid w:val="003349BA"/>
    <w:rsid w:val="0034066E"/>
    <w:rsid w:val="00342458"/>
    <w:rsid w:val="00343B71"/>
    <w:rsid w:val="0034546D"/>
    <w:rsid w:val="00345F49"/>
    <w:rsid w:val="003463BB"/>
    <w:rsid w:val="00346556"/>
    <w:rsid w:val="003472F3"/>
    <w:rsid w:val="00350119"/>
    <w:rsid w:val="00354865"/>
    <w:rsid w:val="00357F78"/>
    <w:rsid w:val="00363A0C"/>
    <w:rsid w:val="00363DB5"/>
    <w:rsid w:val="00363F6D"/>
    <w:rsid w:val="00364260"/>
    <w:rsid w:val="00364A21"/>
    <w:rsid w:val="00364AAC"/>
    <w:rsid w:val="003721EE"/>
    <w:rsid w:val="003724A6"/>
    <w:rsid w:val="00373018"/>
    <w:rsid w:val="00377D17"/>
    <w:rsid w:val="00383533"/>
    <w:rsid w:val="00387BE7"/>
    <w:rsid w:val="003905F4"/>
    <w:rsid w:val="00395605"/>
    <w:rsid w:val="00396D8D"/>
    <w:rsid w:val="00397929"/>
    <w:rsid w:val="003A13E0"/>
    <w:rsid w:val="003A29BC"/>
    <w:rsid w:val="003A4878"/>
    <w:rsid w:val="003A53A5"/>
    <w:rsid w:val="003A6F2F"/>
    <w:rsid w:val="003B154C"/>
    <w:rsid w:val="003B15F5"/>
    <w:rsid w:val="003B1C4C"/>
    <w:rsid w:val="003B4916"/>
    <w:rsid w:val="003B49E6"/>
    <w:rsid w:val="003B6481"/>
    <w:rsid w:val="003C0038"/>
    <w:rsid w:val="003C01FB"/>
    <w:rsid w:val="003C036C"/>
    <w:rsid w:val="003C48FE"/>
    <w:rsid w:val="003C6F44"/>
    <w:rsid w:val="003D4043"/>
    <w:rsid w:val="003D5F1E"/>
    <w:rsid w:val="003E1155"/>
    <w:rsid w:val="003E6B16"/>
    <w:rsid w:val="003E70A8"/>
    <w:rsid w:val="003F08BD"/>
    <w:rsid w:val="003F27AF"/>
    <w:rsid w:val="003F331C"/>
    <w:rsid w:val="003F3F95"/>
    <w:rsid w:val="003F4D9A"/>
    <w:rsid w:val="003F536F"/>
    <w:rsid w:val="003F6747"/>
    <w:rsid w:val="004060A3"/>
    <w:rsid w:val="00410BEE"/>
    <w:rsid w:val="00416125"/>
    <w:rsid w:val="004239D2"/>
    <w:rsid w:val="00423CA6"/>
    <w:rsid w:val="00424999"/>
    <w:rsid w:val="0042499B"/>
    <w:rsid w:val="00425574"/>
    <w:rsid w:val="00425995"/>
    <w:rsid w:val="004259B4"/>
    <w:rsid w:val="00425FB0"/>
    <w:rsid w:val="0043018B"/>
    <w:rsid w:val="00431687"/>
    <w:rsid w:val="00433772"/>
    <w:rsid w:val="00434A86"/>
    <w:rsid w:val="004429C7"/>
    <w:rsid w:val="00443955"/>
    <w:rsid w:val="00452742"/>
    <w:rsid w:val="00452F4C"/>
    <w:rsid w:val="004545FC"/>
    <w:rsid w:val="004560AA"/>
    <w:rsid w:val="0046111C"/>
    <w:rsid w:val="0046405C"/>
    <w:rsid w:val="004642F5"/>
    <w:rsid w:val="00470D89"/>
    <w:rsid w:val="00471DCC"/>
    <w:rsid w:val="0047242E"/>
    <w:rsid w:val="00474220"/>
    <w:rsid w:val="00476CD6"/>
    <w:rsid w:val="004818EB"/>
    <w:rsid w:val="0048271A"/>
    <w:rsid w:val="0048285B"/>
    <w:rsid w:val="004841D9"/>
    <w:rsid w:val="00484E5C"/>
    <w:rsid w:val="004853F8"/>
    <w:rsid w:val="00491B49"/>
    <w:rsid w:val="00492E33"/>
    <w:rsid w:val="00494D9D"/>
    <w:rsid w:val="0049636B"/>
    <w:rsid w:val="0049703E"/>
    <w:rsid w:val="0049705E"/>
    <w:rsid w:val="004A00CE"/>
    <w:rsid w:val="004A0F5A"/>
    <w:rsid w:val="004A23E0"/>
    <w:rsid w:val="004A53E1"/>
    <w:rsid w:val="004A6735"/>
    <w:rsid w:val="004B0107"/>
    <w:rsid w:val="004C591D"/>
    <w:rsid w:val="004D3C78"/>
    <w:rsid w:val="004D5A7F"/>
    <w:rsid w:val="004D75BF"/>
    <w:rsid w:val="004E0612"/>
    <w:rsid w:val="004E2974"/>
    <w:rsid w:val="004E5D79"/>
    <w:rsid w:val="004F172D"/>
    <w:rsid w:val="004F4436"/>
    <w:rsid w:val="004F711C"/>
    <w:rsid w:val="00501951"/>
    <w:rsid w:val="005021DC"/>
    <w:rsid w:val="00506733"/>
    <w:rsid w:val="00506F0F"/>
    <w:rsid w:val="00507F6B"/>
    <w:rsid w:val="0051085F"/>
    <w:rsid w:val="005108BE"/>
    <w:rsid w:val="005153C0"/>
    <w:rsid w:val="00520510"/>
    <w:rsid w:val="005223B7"/>
    <w:rsid w:val="00524675"/>
    <w:rsid w:val="00524C0D"/>
    <w:rsid w:val="00525800"/>
    <w:rsid w:val="00532908"/>
    <w:rsid w:val="00534CBB"/>
    <w:rsid w:val="005409F9"/>
    <w:rsid w:val="005437F0"/>
    <w:rsid w:val="00551033"/>
    <w:rsid w:val="00551701"/>
    <w:rsid w:val="0055314C"/>
    <w:rsid w:val="00553E94"/>
    <w:rsid w:val="00556798"/>
    <w:rsid w:val="0055740E"/>
    <w:rsid w:val="00560710"/>
    <w:rsid w:val="0056241D"/>
    <w:rsid w:val="00563E32"/>
    <w:rsid w:val="00565C04"/>
    <w:rsid w:val="00567FA6"/>
    <w:rsid w:val="00571273"/>
    <w:rsid w:val="00572692"/>
    <w:rsid w:val="00572E24"/>
    <w:rsid w:val="00574440"/>
    <w:rsid w:val="005801FB"/>
    <w:rsid w:val="0058068B"/>
    <w:rsid w:val="00581304"/>
    <w:rsid w:val="00582944"/>
    <w:rsid w:val="00583913"/>
    <w:rsid w:val="00583CE7"/>
    <w:rsid w:val="00585A0E"/>
    <w:rsid w:val="005903E5"/>
    <w:rsid w:val="00593D0E"/>
    <w:rsid w:val="005943EF"/>
    <w:rsid w:val="005953F5"/>
    <w:rsid w:val="005972F9"/>
    <w:rsid w:val="005A1AAA"/>
    <w:rsid w:val="005A1B44"/>
    <w:rsid w:val="005A5122"/>
    <w:rsid w:val="005A7E3A"/>
    <w:rsid w:val="005B06E1"/>
    <w:rsid w:val="005B1654"/>
    <w:rsid w:val="005B4FA5"/>
    <w:rsid w:val="005B5098"/>
    <w:rsid w:val="005B626D"/>
    <w:rsid w:val="005B7B6D"/>
    <w:rsid w:val="005C2636"/>
    <w:rsid w:val="005C561F"/>
    <w:rsid w:val="005C6050"/>
    <w:rsid w:val="005D3839"/>
    <w:rsid w:val="005D6BE6"/>
    <w:rsid w:val="005E4E0A"/>
    <w:rsid w:val="005E5111"/>
    <w:rsid w:val="005E563B"/>
    <w:rsid w:val="005E67E7"/>
    <w:rsid w:val="005E6918"/>
    <w:rsid w:val="005F315A"/>
    <w:rsid w:val="005F40A0"/>
    <w:rsid w:val="006001A8"/>
    <w:rsid w:val="00612255"/>
    <w:rsid w:val="00617889"/>
    <w:rsid w:val="006227D8"/>
    <w:rsid w:val="006275F0"/>
    <w:rsid w:val="006308C9"/>
    <w:rsid w:val="006317C0"/>
    <w:rsid w:val="00633DC0"/>
    <w:rsid w:val="00635A3C"/>
    <w:rsid w:val="00635BC4"/>
    <w:rsid w:val="00635D69"/>
    <w:rsid w:val="00637570"/>
    <w:rsid w:val="00637E77"/>
    <w:rsid w:val="0064015E"/>
    <w:rsid w:val="006438BA"/>
    <w:rsid w:val="00644515"/>
    <w:rsid w:val="006469EC"/>
    <w:rsid w:val="00647076"/>
    <w:rsid w:val="00651C18"/>
    <w:rsid w:val="006522CE"/>
    <w:rsid w:val="00652DEC"/>
    <w:rsid w:val="00655BDC"/>
    <w:rsid w:val="00656BC8"/>
    <w:rsid w:val="00657690"/>
    <w:rsid w:val="00666844"/>
    <w:rsid w:val="0066691C"/>
    <w:rsid w:val="0067246D"/>
    <w:rsid w:val="00676AC5"/>
    <w:rsid w:val="00681690"/>
    <w:rsid w:val="006926D9"/>
    <w:rsid w:val="00692C8F"/>
    <w:rsid w:val="006931A0"/>
    <w:rsid w:val="00695475"/>
    <w:rsid w:val="0069590E"/>
    <w:rsid w:val="006A04DE"/>
    <w:rsid w:val="006A1587"/>
    <w:rsid w:val="006A1A93"/>
    <w:rsid w:val="006A2928"/>
    <w:rsid w:val="006A6557"/>
    <w:rsid w:val="006C3078"/>
    <w:rsid w:val="006C4284"/>
    <w:rsid w:val="006C4690"/>
    <w:rsid w:val="006C4A27"/>
    <w:rsid w:val="006D0498"/>
    <w:rsid w:val="006D25EF"/>
    <w:rsid w:val="006D4E09"/>
    <w:rsid w:val="006D5BA6"/>
    <w:rsid w:val="006D6812"/>
    <w:rsid w:val="006E1844"/>
    <w:rsid w:val="006E24E8"/>
    <w:rsid w:val="006E44C7"/>
    <w:rsid w:val="006E70D1"/>
    <w:rsid w:val="006F191B"/>
    <w:rsid w:val="006F2367"/>
    <w:rsid w:val="006F5886"/>
    <w:rsid w:val="00700540"/>
    <w:rsid w:val="00700580"/>
    <w:rsid w:val="00700A99"/>
    <w:rsid w:val="00701A48"/>
    <w:rsid w:val="007026B5"/>
    <w:rsid w:val="007027D9"/>
    <w:rsid w:val="00704334"/>
    <w:rsid w:val="007051EE"/>
    <w:rsid w:val="007108FF"/>
    <w:rsid w:val="007135FE"/>
    <w:rsid w:val="007179E3"/>
    <w:rsid w:val="00721F32"/>
    <w:rsid w:val="00726B65"/>
    <w:rsid w:val="00740539"/>
    <w:rsid w:val="00745F21"/>
    <w:rsid w:val="00746C70"/>
    <w:rsid w:val="00752178"/>
    <w:rsid w:val="00752EFF"/>
    <w:rsid w:val="00754F86"/>
    <w:rsid w:val="00762F93"/>
    <w:rsid w:val="00764C1E"/>
    <w:rsid w:val="00770E85"/>
    <w:rsid w:val="00770EB5"/>
    <w:rsid w:val="00771CF2"/>
    <w:rsid w:val="007721B5"/>
    <w:rsid w:val="0077273A"/>
    <w:rsid w:val="00773034"/>
    <w:rsid w:val="00774078"/>
    <w:rsid w:val="00776BEE"/>
    <w:rsid w:val="00777009"/>
    <w:rsid w:val="007773E6"/>
    <w:rsid w:val="0078001F"/>
    <w:rsid w:val="00781D1D"/>
    <w:rsid w:val="00783858"/>
    <w:rsid w:val="00783B1A"/>
    <w:rsid w:val="00784DA6"/>
    <w:rsid w:val="00786473"/>
    <w:rsid w:val="00791747"/>
    <w:rsid w:val="00793E60"/>
    <w:rsid w:val="007948CC"/>
    <w:rsid w:val="0079662D"/>
    <w:rsid w:val="00796D8F"/>
    <w:rsid w:val="00796F6A"/>
    <w:rsid w:val="00797525"/>
    <w:rsid w:val="007A24B9"/>
    <w:rsid w:val="007A2633"/>
    <w:rsid w:val="007A3D39"/>
    <w:rsid w:val="007A5329"/>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E34E3"/>
    <w:rsid w:val="007F0572"/>
    <w:rsid w:val="007F61F9"/>
    <w:rsid w:val="00800DB2"/>
    <w:rsid w:val="0081235D"/>
    <w:rsid w:val="00812572"/>
    <w:rsid w:val="00812B5E"/>
    <w:rsid w:val="00813AF0"/>
    <w:rsid w:val="0082251B"/>
    <w:rsid w:val="008236B9"/>
    <w:rsid w:val="00826B8E"/>
    <w:rsid w:val="008344B1"/>
    <w:rsid w:val="00837363"/>
    <w:rsid w:val="00844396"/>
    <w:rsid w:val="00845A7D"/>
    <w:rsid w:val="00845D92"/>
    <w:rsid w:val="00847687"/>
    <w:rsid w:val="00850630"/>
    <w:rsid w:val="00853A58"/>
    <w:rsid w:val="008549E8"/>
    <w:rsid w:val="008607B6"/>
    <w:rsid w:val="008625E2"/>
    <w:rsid w:val="00862981"/>
    <w:rsid w:val="00862F0A"/>
    <w:rsid w:val="008632D5"/>
    <w:rsid w:val="008653A7"/>
    <w:rsid w:val="00871275"/>
    <w:rsid w:val="0087410F"/>
    <w:rsid w:val="0087598F"/>
    <w:rsid w:val="00880167"/>
    <w:rsid w:val="008818FD"/>
    <w:rsid w:val="0088386C"/>
    <w:rsid w:val="00884C4A"/>
    <w:rsid w:val="00884F9F"/>
    <w:rsid w:val="008857DE"/>
    <w:rsid w:val="00886DC5"/>
    <w:rsid w:val="0089129E"/>
    <w:rsid w:val="008941DC"/>
    <w:rsid w:val="0089576C"/>
    <w:rsid w:val="008B043F"/>
    <w:rsid w:val="008B110C"/>
    <w:rsid w:val="008B1B1B"/>
    <w:rsid w:val="008B20A6"/>
    <w:rsid w:val="008B2B35"/>
    <w:rsid w:val="008B4586"/>
    <w:rsid w:val="008B5BCD"/>
    <w:rsid w:val="008C63DD"/>
    <w:rsid w:val="008C7CCC"/>
    <w:rsid w:val="008D53D1"/>
    <w:rsid w:val="008E249B"/>
    <w:rsid w:val="008E2C3B"/>
    <w:rsid w:val="008E425A"/>
    <w:rsid w:val="008E4A2A"/>
    <w:rsid w:val="008E592A"/>
    <w:rsid w:val="008E5975"/>
    <w:rsid w:val="008E5D01"/>
    <w:rsid w:val="008F11B1"/>
    <w:rsid w:val="008F517B"/>
    <w:rsid w:val="00900AAD"/>
    <w:rsid w:val="00907BDE"/>
    <w:rsid w:val="0091019A"/>
    <w:rsid w:val="00910BA6"/>
    <w:rsid w:val="009134CC"/>
    <w:rsid w:val="009155C3"/>
    <w:rsid w:val="009157F5"/>
    <w:rsid w:val="00915B96"/>
    <w:rsid w:val="00915FA3"/>
    <w:rsid w:val="00915FD4"/>
    <w:rsid w:val="00916550"/>
    <w:rsid w:val="00916F24"/>
    <w:rsid w:val="00925434"/>
    <w:rsid w:val="0093415A"/>
    <w:rsid w:val="009346EE"/>
    <w:rsid w:val="00940A95"/>
    <w:rsid w:val="00943C28"/>
    <w:rsid w:val="00945FE4"/>
    <w:rsid w:val="0094747D"/>
    <w:rsid w:val="00947657"/>
    <w:rsid w:val="009479E2"/>
    <w:rsid w:val="00950C06"/>
    <w:rsid w:val="00950F89"/>
    <w:rsid w:val="009530CE"/>
    <w:rsid w:val="00953669"/>
    <w:rsid w:val="00954859"/>
    <w:rsid w:val="00960160"/>
    <w:rsid w:val="0096454E"/>
    <w:rsid w:val="009657FF"/>
    <w:rsid w:val="00966659"/>
    <w:rsid w:val="009669C4"/>
    <w:rsid w:val="00967B28"/>
    <w:rsid w:val="00970AD7"/>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3753"/>
    <w:rsid w:val="009A3B71"/>
    <w:rsid w:val="009A42C9"/>
    <w:rsid w:val="009A4823"/>
    <w:rsid w:val="009A4915"/>
    <w:rsid w:val="009A70BD"/>
    <w:rsid w:val="009B15EE"/>
    <w:rsid w:val="009B42F8"/>
    <w:rsid w:val="009B7F8E"/>
    <w:rsid w:val="009C0908"/>
    <w:rsid w:val="009C2FF6"/>
    <w:rsid w:val="009C3257"/>
    <w:rsid w:val="009C3D8F"/>
    <w:rsid w:val="009C455F"/>
    <w:rsid w:val="009C572C"/>
    <w:rsid w:val="009C6F37"/>
    <w:rsid w:val="009D2B75"/>
    <w:rsid w:val="009D574F"/>
    <w:rsid w:val="009D5B67"/>
    <w:rsid w:val="009D685A"/>
    <w:rsid w:val="009D69F0"/>
    <w:rsid w:val="009E1924"/>
    <w:rsid w:val="009E26D2"/>
    <w:rsid w:val="009E5710"/>
    <w:rsid w:val="009E64AE"/>
    <w:rsid w:val="009E6790"/>
    <w:rsid w:val="009E67C1"/>
    <w:rsid w:val="009F277C"/>
    <w:rsid w:val="009F2962"/>
    <w:rsid w:val="009F3BD4"/>
    <w:rsid w:val="009F4009"/>
    <w:rsid w:val="009F41FC"/>
    <w:rsid w:val="00A0079E"/>
    <w:rsid w:val="00A0211B"/>
    <w:rsid w:val="00A044EA"/>
    <w:rsid w:val="00A04905"/>
    <w:rsid w:val="00A0522B"/>
    <w:rsid w:val="00A10DF3"/>
    <w:rsid w:val="00A11CF3"/>
    <w:rsid w:val="00A12FE2"/>
    <w:rsid w:val="00A16061"/>
    <w:rsid w:val="00A165A2"/>
    <w:rsid w:val="00A16CF6"/>
    <w:rsid w:val="00A16CFC"/>
    <w:rsid w:val="00A17111"/>
    <w:rsid w:val="00A21284"/>
    <w:rsid w:val="00A235E0"/>
    <w:rsid w:val="00A254F3"/>
    <w:rsid w:val="00A257AE"/>
    <w:rsid w:val="00A27076"/>
    <w:rsid w:val="00A2780D"/>
    <w:rsid w:val="00A30E60"/>
    <w:rsid w:val="00A33787"/>
    <w:rsid w:val="00A415A7"/>
    <w:rsid w:val="00A43C29"/>
    <w:rsid w:val="00A43D7D"/>
    <w:rsid w:val="00A4434A"/>
    <w:rsid w:val="00A448AF"/>
    <w:rsid w:val="00A4589C"/>
    <w:rsid w:val="00A51B7D"/>
    <w:rsid w:val="00A54527"/>
    <w:rsid w:val="00A549BF"/>
    <w:rsid w:val="00A577E7"/>
    <w:rsid w:val="00A64459"/>
    <w:rsid w:val="00A665B9"/>
    <w:rsid w:val="00A66D71"/>
    <w:rsid w:val="00A71650"/>
    <w:rsid w:val="00A73170"/>
    <w:rsid w:val="00A73494"/>
    <w:rsid w:val="00A75990"/>
    <w:rsid w:val="00A77432"/>
    <w:rsid w:val="00A80E5A"/>
    <w:rsid w:val="00A81C39"/>
    <w:rsid w:val="00A827DC"/>
    <w:rsid w:val="00A849F4"/>
    <w:rsid w:val="00A8791F"/>
    <w:rsid w:val="00A920BE"/>
    <w:rsid w:val="00A94108"/>
    <w:rsid w:val="00AA5824"/>
    <w:rsid w:val="00AA5D62"/>
    <w:rsid w:val="00AA6295"/>
    <w:rsid w:val="00AB2325"/>
    <w:rsid w:val="00AB455A"/>
    <w:rsid w:val="00AB5C8B"/>
    <w:rsid w:val="00AB5CEF"/>
    <w:rsid w:val="00AB7A86"/>
    <w:rsid w:val="00AC3BF6"/>
    <w:rsid w:val="00AC5D91"/>
    <w:rsid w:val="00AC7BC4"/>
    <w:rsid w:val="00AD4945"/>
    <w:rsid w:val="00AD6CD6"/>
    <w:rsid w:val="00AE4216"/>
    <w:rsid w:val="00AE5107"/>
    <w:rsid w:val="00AE6A59"/>
    <w:rsid w:val="00AE6AAC"/>
    <w:rsid w:val="00AF043B"/>
    <w:rsid w:val="00AF07FF"/>
    <w:rsid w:val="00AF1B1B"/>
    <w:rsid w:val="00AF29A0"/>
    <w:rsid w:val="00AF7247"/>
    <w:rsid w:val="00AF78AD"/>
    <w:rsid w:val="00B02E19"/>
    <w:rsid w:val="00B0719B"/>
    <w:rsid w:val="00B1119F"/>
    <w:rsid w:val="00B11A06"/>
    <w:rsid w:val="00B11F1B"/>
    <w:rsid w:val="00B124F9"/>
    <w:rsid w:val="00B13600"/>
    <w:rsid w:val="00B14A40"/>
    <w:rsid w:val="00B17083"/>
    <w:rsid w:val="00B17FEA"/>
    <w:rsid w:val="00B20D47"/>
    <w:rsid w:val="00B23FB1"/>
    <w:rsid w:val="00B2466A"/>
    <w:rsid w:val="00B2596F"/>
    <w:rsid w:val="00B305D5"/>
    <w:rsid w:val="00B3434F"/>
    <w:rsid w:val="00B402AB"/>
    <w:rsid w:val="00B403C4"/>
    <w:rsid w:val="00B41464"/>
    <w:rsid w:val="00B41594"/>
    <w:rsid w:val="00B477E6"/>
    <w:rsid w:val="00B50FCA"/>
    <w:rsid w:val="00B5315C"/>
    <w:rsid w:val="00B543FB"/>
    <w:rsid w:val="00B54779"/>
    <w:rsid w:val="00B56C3A"/>
    <w:rsid w:val="00B57876"/>
    <w:rsid w:val="00B63FA9"/>
    <w:rsid w:val="00B6653B"/>
    <w:rsid w:val="00B71AAA"/>
    <w:rsid w:val="00B71EE3"/>
    <w:rsid w:val="00B731E1"/>
    <w:rsid w:val="00B73FED"/>
    <w:rsid w:val="00B754BD"/>
    <w:rsid w:val="00B7592D"/>
    <w:rsid w:val="00B75C9B"/>
    <w:rsid w:val="00B80545"/>
    <w:rsid w:val="00B82D77"/>
    <w:rsid w:val="00B84E35"/>
    <w:rsid w:val="00B85B6C"/>
    <w:rsid w:val="00B87160"/>
    <w:rsid w:val="00B874B5"/>
    <w:rsid w:val="00B90574"/>
    <w:rsid w:val="00B906F4"/>
    <w:rsid w:val="00B93A01"/>
    <w:rsid w:val="00B95EB1"/>
    <w:rsid w:val="00BA0F58"/>
    <w:rsid w:val="00BA1D4E"/>
    <w:rsid w:val="00BA306D"/>
    <w:rsid w:val="00BA4A91"/>
    <w:rsid w:val="00BA503C"/>
    <w:rsid w:val="00BA5751"/>
    <w:rsid w:val="00BB039D"/>
    <w:rsid w:val="00BB6667"/>
    <w:rsid w:val="00BC373D"/>
    <w:rsid w:val="00BC51C1"/>
    <w:rsid w:val="00BC525F"/>
    <w:rsid w:val="00BC6C47"/>
    <w:rsid w:val="00BD457F"/>
    <w:rsid w:val="00BD47F0"/>
    <w:rsid w:val="00BD4A16"/>
    <w:rsid w:val="00BD5426"/>
    <w:rsid w:val="00BE1648"/>
    <w:rsid w:val="00BE3650"/>
    <w:rsid w:val="00BE3CD7"/>
    <w:rsid w:val="00BE40BC"/>
    <w:rsid w:val="00BE4467"/>
    <w:rsid w:val="00BE714A"/>
    <w:rsid w:val="00BE7411"/>
    <w:rsid w:val="00BF2458"/>
    <w:rsid w:val="00BF2AE7"/>
    <w:rsid w:val="00BF2C58"/>
    <w:rsid w:val="00BF5BC3"/>
    <w:rsid w:val="00BF5E19"/>
    <w:rsid w:val="00BF74D4"/>
    <w:rsid w:val="00BF7980"/>
    <w:rsid w:val="00C01C05"/>
    <w:rsid w:val="00C027B8"/>
    <w:rsid w:val="00C04673"/>
    <w:rsid w:val="00C05B1B"/>
    <w:rsid w:val="00C072BF"/>
    <w:rsid w:val="00C146C3"/>
    <w:rsid w:val="00C1584C"/>
    <w:rsid w:val="00C20B56"/>
    <w:rsid w:val="00C22089"/>
    <w:rsid w:val="00C22CFC"/>
    <w:rsid w:val="00C231D1"/>
    <w:rsid w:val="00C232FA"/>
    <w:rsid w:val="00C235B2"/>
    <w:rsid w:val="00C23D6A"/>
    <w:rsid w:val="00C241EB"/>
    <w:rsid w:val="00C27480"/>
    <w:rsid w:val="00C34466"/>
    <w:rsid w:val="00C34506"/>
    <w:rsid w:val="00C354AB"/>
    <w:rsid w:val="00C37DDB"/>
    <w:rsid w:val="00C4021F"/>
    <w:rsid w:val="00C41727"/>
    <w:rsid w:val="00C42F06"/>
    <w:rsid w:val="00C43E05"/>
    <w:rsid w:val="00C43E6F"/>
    <w:rsid w:val="00C43EDF"/>
    <w:rsid w:val="00C44CE2"/>
    <w:rsid w:val="00C45DB5"/>
    <w:rsid w:val="00C5251C"/>
    <w:rsid w:val="00C52F26"/>
    <w:rsid w:val="00C53489"/>
    <w:rsid w:val="00C60B83"/>
    <w:rsid w:val="00C610B7"/>
    <w:rsid w:val="00C67D59"/>
    <w:rsid w:val="00C7084F"/>
    <w:rsid w:val="00C7150F"/>
    <w:rsid w:val="00C755E6"/>
    <w:rsid w:val="00C76FCA"/>
    <w:rsid w:val="00C81884"/>
    <w:rsid w:val="00C81970"/>
    <w:rsid w:val="00C83BF1"/>
    <w:rsid w:val="00C85DDB"/>
    <w:rsid w:val="00C87984"/>
    <w:rsid w:val="00C87A56"/>
    <w:rsid w:val="00C9086E"/>
    <w:rsid w:val="00C91A4A"/>
    <w:rsid w:val="00C91CE8"/>
    <w:rsid w:val="00C9261D"/>
    <w:rsid w:val="00C9670B"/>
    <w:rsid w:val="00C96E66"/>
    <w:rsid w:val="00C97F74"/>
    <w:rsid w:val="00CA3175"/>
    <w:rsid w:val="00CB5101"/>
    <w:rsid w:val="00CB5DC3"/>
    <w:rsid w:val="00CC2A90"/>
    <w:rsid w:val="00CC3139"/>
    <w:rsid w:val="00CC5500"/>
    <w:rsid w:val="00CC5F4F"/>
    <w:rsid w:val="00CC6117"/>
    <w:rsid w:val="00CD06F2"/>
    <w:rsid w:val="00CD313A"/>
    <w:rsid w:val="00CE064B"/>
    <w:rsid w:val="00CE1AAA"/>
    <w:rsid w:val="00CE2CB1"/>
    <w:rsid w:val="00CE3077"/>
    <w:rsid w:val="00CE32E3"/>
    <w:rsid w:val="00CE38B4"/>
    <w:rsid w:val="00CE4B01"/>
    <w:rsid w:val="00CE504A"/>
    <w:rsid w:val="00CE7AEF"/>
    <w:rsid w:val="00CF2BAB"/>
    <w:rsid w:val="00CF3820"/>
    <w:rsid w:val="00CF7F54"/>
    <w:rsid w:val="00D03435"/>
    <w:rsid w:val="00D056CD"/>
    <w:rsid w:val="00D07EE2"/>
    <w:rsid w:val="00D109FD"/>
    <w:rsid w:val="00D11840"/>
    <w:rsid w:val="00D134A7"/>
    <w:rsid w:val="00D16B55"/>
    <w:rsid w:val="00D22B49"/>
    <w:rsid w:val="00D2632E"/>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59D"/>
    <w:rsid w:val="00D617EC"/>
    <w:rsid w:val="00D66859"/>
    <w:rsid w:val="00D76BF1"/>
    <w:rsid w:val="00D80AB1"/>
    <w:rsid w:val="00D81333"/>
    <w:rsid w:val="00D85668"/>
    <w:rsid w:val="00D86ED2"/>
    <w:rsid w:val="00D91C22"/>
    <w:rsid w:val="00D9215C"/>
    <w:rsid w:val="00D925A1"/>
    <w:rsid w:val="00D936D4"/>
    <w:rsid w:val="00D95A79"/>
    <w:rsid w:val="00DA09C0"/>
    <w:rsid w:val="00DA2255"/>
    <w:rsid w:val="00DA3513"/>
    <w:rsid w:val="00DA5ED1"/>
    <w:rsid w:val="00DB205D"/>
    <w:rsid w:val="00DB2C5D"/>
    <w:rsid w:val="00DB4FAD"/>
    <w:rsid w:val="00DB6D50"/>
    <w:rsid w:val="00DC1BE1"/>
    <w:rsid w:val="00DC365B"/>
    <w:rsid w:val="00DC4ADF"/>
    <w:rsid w:val="00DC57ED"/>
    <w:rsid w:val="00DC668D"/>
    <w:rsid w:val="00DD0786"/>
    <w:rsid w:val="00DD0973"/>
    <w:rsid w:val="00DD097D"/>
    <w:rsid w:val="00DD0A3E"/>
    <w:rsid w:val="00DD30BC"/>
    <w:rsid w:val="00DD3177"/>
    <w:rsid w:val="00DE1D21"/>
    <w:rsid w:val="00DE37C1"/>
    <w:rsid w:val="00DE4394"/>
    <w:rsid w:val="00DF0289"/>
    <w:rsid w:val="00DF36AC"/>
    <w:rsid w:val="00DF5CA7"/>
    <w:rsid w:val="00DF715B"/>
    <w:rsid w:val="00DF7505"/>
    <w:rsid w:val="00DF78FD"/>
    <w:rsid w:val="00E01A16"/>
    <w:rsid w:val="00E111D6"/>
    <w:rsid w:val="00E122BB"/>
    <w:rsid w:val="00E12602"/>
    <w:rsid w:val="00E126C9"/>
    <w:rsid w:val="00E12DA1"/>
    <w:rsid w:val="00E168D5"/>
    <w:rsid w:val="00E209EA"/>
    <w:rsid w:val="00E21110"/>
    <w:rsid w:val="00E23641"/>
    <w:rsid w:val="00E239FB"/>
    <w:rsid w:val="00E23F2C"/>
    <w:rsid w:val="00E242BE"/>
    <w:rsid w:val="00E25B63"/>
    <w:rsid w:val="00E264B6"/>
    <w:rsid w:val="00E26690"/>
    <w:rsid w:val="00E31A46"/>
    <w:rsid w:val="00E32538"/>
    <w:rsid w:val="00E33CE3"/>
    <w:rsid w:val="00E3540A"/>
    <w:rsid w:val="00E3560B"/>
    <w:rsid w:val="00E363F7"/>
    <w:rsid w:val="00E36591"/>
    <w:rsid w:val="00E4071C"/>
    <w:rsid w:val="00E4175E"/>
    <w:rsid w:val="00E41BE7"/>
    <w:rsid w:val="00E42517"/>
    <w:rsid w:val="00E43908"/>
    <w:rsid w:val="00E45292"/>
    <w:rsid w:val="00E4635C"/>
    <w:rsid w:val="00E47897"/>
    <w:rsid w:val="00E513DB"/>
    <w:rsid w:val="00E518C7"/>
    <w:rsid w:val="00E53D1B"/>
    <w:rsid w:val="00E541F0"/>
    <w:rsid w:val="00E60098"/>
    <w:rsid w:val="00E61A94"/>
    <w:rsid w:val="00E6343E"/>
    <w:rsid w:val="00E6625C"/>
    <w:rsid w:val="00E671EB"/>
    <w:rsid w:val="00E756A6"/>
    <w:rsid w:val="00E7731C"/>
    <w:rsid w:val="00E804B7"/>
    <w:rsid w:val="00E81E26"/>
    <w:rsid w:val="00E825C5"/>
    <w:rsid w:val="00E848EB"/>
    <w:rsid w:val="00E85A92"/>
    <w:rsid w:val="00E85CA2"/>
    <w:rsid w:val="00E863D6"/>
    <w:rsid w:val="00E87E4C"/>
    <w:rsid w:val="00E87EC2"/>
    <w:rsid w:val="00E9088B"/>
    <w:rsid w:val="00E95046"/>
    <w:rsid w:val="00EA0BFA"/>
    <w:rsid w:val="00EA267D"/>
    <w:rsid w:val="00EA3465"/>
    <w:rsid w:val="00EA6ED9"/>
    <w:rsid w:val="00EB2C99"/>
    <w:rsid w:val="00EB375B"/>
    <w:rsid w:val="00EB59E9"/>
    <w:rsid w:val="00EB59FB"/>
    <w:rsid w:val="00EB621B"/>
    <w:rsid w:val="00EB655E"/>
    <w:rsid w:val="00EC00F9"/>
    <w:rsid w:val="00EC691B"/>
    <w:rsid w:val="00ED052B"/>
    <w:rsid w:val="00ED1B0D"/>
    <w:rsid w:val="00ED4D17"/>
    <w:rsid w:val="00ED5460"/>
    <w:rsid w:val="00ED55BF"/>
    <w:rsid w:val="00EE1FA1"/>
    <w:rsid w:val="00EE2B2C"/>
    <w:rsid w:val="00EE6570"/>
    <w:rsid w:val="00EE6877"/>
    <w:rsid w:val="00EE7184"/>
    <w:rsid w:val="00EE7984"/>
    <w:rsid w:val="00EF5132"/>
    <w:rsid w:val="00EF5231"/>
    <w:rsid w:val="00EF5BC6"/>
    <w:rsid w:val="00F016B3"/>
    <w:rsid w:val="00F07C49"/>
    <w:rsid w:val="00F11993"/>
    <w:rsid w:val="00F16589"/>
    <w:rsid w:val="00F17DF5"/>
    <w:rsid w:val="00F225EF"/>
    <w:rsid w:val="00F22643"/>
    <w:rsid w:val="00F352FB"/>
    <w:rsid w:val="00F438D4"/>
    <w:rsid w:val="00F44F49"/>
    <w:rsid w:val="00F4606B"/>
    <w:rsid w:val="00F46CA2"/>
    <w:rsid w:val="00F47B8E"/>
    <w:rsid w:val="00F52B7D"/>
    <w:rsid w:val="00F52FB1"/>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36A5"/>
    <w:rsid w:val="00F86898"/>
    <w:rsid w:val="00F872EC"/>
    <w:rsid w:val="00F91A14"/>
    <w:rsid w:val="00FA0E9C"/>
    <w:rsid w:val="00FA455D"/>
    <w:rsid w:val="00FA528F"/>
    <w:rsid w:val="00FB3661"/>
    <w:rsid w:val="00FB3B44"/>
    <w:rsid w:val="00FB5E25"/>
    <w:rsid w:val="00FC4244"/>
    <w:rsid w:val="00FD01D2"/>
    <w:rsid w:val="00FD4B11"/>
    <w:rsid w:val="00FD5364"/>
    <w:rsid w:val="00FD601D"/>
    <w:rsid w:val="00FD68F4"/>
    <w:rsid w:val="00FD745E"/>
    <w:rsid w:val="00FE00B8"/>
    <w:rsid w:val="00FE2287"/>
    <w:rsid w:val="00FE4A3F"/>
    <w:rsid w:val="00FE7034"/>
    <w:rsid w:val="00FE7A17"/>
    <w:rsid w:val="00FF27B8"/>
    <w:rsid w:val="00FF40A3"/>
    <w:rsid w:val="00FF7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A5A4C16-8AF1-45C3-9A26-66D659B3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1">
    <w:name w:val="heading 1"/>
    <w:basedOn w:val="a"/>
    <w:next w:val="a"/>
    <w:link w:val="1Char"/>
    <w:uiPriority w:val="9"/>
    <w:qFormat/>
    <w:rsid w:val="00635A3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목록단락,列表段落11"/>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 w:type="character" w:customStyle="1" w:styleId="1Char">
    <w:name w:val="标题 1 Char"/>
    <w:basedOn w:val="a0"/>
    <w:link w:val="1"/>
    <w:uiPriority w:val="9"/>
    <w:rsid w:val="00635A3C"/>
    <w:rPr>
      <w:rFonts w:ascii="Times New Roman" w:hAnsi="Times New Roman"/>
      <w:b/>
      <w:bCs/>
      <w:kern w:val="44"/>
      <w:sz w:val="44"/>
      <w:szCs w:val="44"/>
    </w:rPr>
  </w:style>
  <w:style w:type="paragraph" w:customStyle="1" w:styleId="PL">
    <w:name w:val="PL"/>
    <w:link w:val="PLChar"/>
    <w:qFormat/>
    <w:rsid w:val="00B40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402AB"/>
    <w:rPr>
      <w:rFonts w:ascii="Courier New" w:eastAsia="Times New Roman" w:hAnsi="Courier New" w:cs="Times New Roman"/>
      <w:noProof/>
      <w:sz w:val="16"/>
      <w:szCs w:val="20"/>
      <w:shd w:val="clear" w:color="auto" w:fill="E6E6E6"/>
      <w:lang w:val="en-GB" w:eastAsia="en-GB"/>
    </w:rPr>
  </w:style>
  <w:style w:type="table" w:customStyle="1" w:styleId="TableGrid7">
    <w:name w:val="Table Grid7"/>
    <w:basedOn w:val="a1"/>
    <w:next w:val="a6"/>
    <w:uiPriority w:val="39"/>
    <w:rsid w:val="005B4FA5"/>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205068574">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301449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3709600">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29.bin"/><Relationship Id="rId47" Type="http://schemas.openxmlformats.org/officeDocument/2006/relationships/oleObject" Target="embeddings/oleObject33.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image" Target="media/image11.png"/><Relationship Id="rId16" Type="http://schemas.openxmlformats.org/officeDocument/2006/relationships/oleObject" Target="embeddings/oleObject7.bin"/><Relationship Id="rId107" Type="http://schemas.openxmlformats.org/officeDocument/2006/relationships/oleObject" Target="embeddings/oleObject90.bin"/><Relationship Id="rId11" Type="http://schemas.openxmlformats.org/officeDocument/2006/relationships/oleObject" Target="embeddings/oleObject3.bin"/><Relationship Id="rId32" Type="http://schemas.openxmlformats.org/officeDocument/2006/relationships/image" Target="media/image5.wmf"/><Relationship Id="rId37" Type="http://schemas.openxmlformats.org/officeDocument/2006/relationships/oleObject" Target="embeddings/oleObject25.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5.bin"/><Relationship Id="rId123" Type="http://schemas.openxmlformats.org/officeDocument/2006/relationships/oleObject" Target="embeddings/oleObject106.bin"/><Relationship Id="rId128"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12.bin"/><Relationship Id="rId27" Type="http://schemas.openxmlformats.org/officeDocument/2006/relationships/oleObject" Target="embeddings/oleObject16.bin"/><Relationship Id="rId43" Type="http://schemas.openxmlformats.org/officeDocument/2006/relationships/oleObject" Target="embeddings/oleObject30.bin"/><Relationship Id="rId48" Type="http://schemas.openxmlformats.org/officeDocument/2006/relationships/oleObject" Target="embeddings/oleObject34.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image" Target="media/image12.png"/><Relationship Id="rId8" Type="http://schemas.openxmlformats.org/officeDocument/2006/relationships/image" Target="media/image1.wmf"/><Relationship Id="rId51" Type="http://schemas.openxmlformats.org/officeDocument/2006/relationships/oleObject" Target="embeddings/oleObject36.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oleObject" Target="embeddings/oleObject81.bin"/><Relationship Id="rId121" Type="http://schemas.openxmlformats.org/officeDocument/2006/relationships/oleObject" Target="embeddings/oleObject104.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openxmlformats.org/officeDocument/2006/relationships/oleObject" Target="embeddings/oleObject21.bin"/><Relationship Id="rId38" Type="http://schemas.openxmlformats.org/officeDocument/2006/relationships/image" Target="media/image6.wmf"/><Relationship Id="rId46" Type="http://schemas.openxmlformats.org/officeDocument/2006/relationships/oleObject" Target="embeddings/oleObject32.bin"/><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oleObject" Target="embeddings/oleObject86.bin"/><Relationship Id="rId108" Type="http://schemas.openxmlformats.org/officeDocument/2006/relationships/oleObject" Target="embeddings/oleObject91.bin"/><Relationship Id="rId116" Type="http://schemas.openxmlformats.org/officeDocument/2006/relationships/oleObject" Target="embeddings/oleObject99.bin"/><Relationship Id="rId124" Type="http://schemas.openxmlformats.org/officeDocument/2006/relationships/oleObject" Target="embeddings/oleObject107.bin"/><Relationship Id="rId129" Type="http://schemas.openxmlformats.org/officeDocument/2006/relationships/oleObject" Target="embeddings/oleObject112.bin"/><Relationship Id="rId137" Type="http://schemas.openxmlformats.org/officeDocument/2006/relationships/oleObject" Target="embeddings/oleObject120.bin"/><Relationship Id="rId20" Type="http://schemas.openxmlformats.org/officeDocument/2006/relationships/image" Target="media/image3.wmf"/><Relationship Id="rId41" Type="http://schemas.openxmlformats.org/officeDocument/2006/relationships/oleObject" Target="embeddings/oleObject28.bin"/><Relationship Id="rId54" Type="http://schemas.openxmlformats.org/officeDocument/2006/relationships/oleObject" Target="embeddings/oleObject39.bin"/><Relationship Id="rId62" Type="http://schemas.openxmlformats.org/officeDocument/2006/relationships/image" Target="media/image10.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11" Type="http://schemas.openxmlformats.org/officeDocument/2006/relationships/oleObject" Target="embeddings/oleObject94.bin"/><Relationship Id="rId132" Type="http://schemas.openxmlformats.org/officeDocument/2006/relationships/oleObject" Target="embeddings/oleObject115.bin"/><Relationship Id="rId14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5.bin"/><Relationship Id="rId57" Type="http://schemas.openxmlformats.org/officeDocument/2006/relationships/oleObject" Target="embeddings/oleObject41.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image" Target="media/image7.wmf"/><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39" Type="http://schemas.openxmlformats.org/officeDocument/2006/relationships/oleObject" Target="embeddings/oleObject26.bin"/><Relationship Id="rId109" Type="http://schemas.openxmlformats.org/officeDocument/2006/relationships/oleObject" Target="embeddings/oleObject92.bin"/><Relationship Id="rId34" Type="http://schemas.openxmlformats.org/officeDocument/2006/relationships/oleObject" Target="embeddings/oleObject22.bin"/><Relationship Id="rId50" Type="http://schemas.openxmlformats.org/officeDocument/2006/relationships/image" Target="media/image8.wmf"/><Relationship Id="rId55" Type="http://schemas.openxmlformats.org/officeDocument/2006/relationships/oleObject" Target="embeddings/oleObject40.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oleObject" Target="embeddings/oleObject87.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image" Target="media/image14.png"/><Relationship Id="rId7" Type="http://schemas.openxmlformats.org/officeDocument/2006/relationships/endnotes" Target="end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4.bin"/><Relationship Id="rId40" Type="http://schemas.openxmlformats.org/officeDocument/2006/relationships/oleObject" Target="embeddings/oleObject27.bin"/><Relationship Id="rId45" Type="http://schemas.openxmlformats.org/officeDocument/2006/relationships/oleObject" Target="embeddings/oleObject31.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oleObject" Target="embeddings/oleObject10.bin"/><Relationship Id="rId14" Type="http://schemas.openxmlformats.org/officeDocument/2006/relationships/image" Target="media/image2.wmf"/><Relationship Id="rId30" Type="http://schemas.openxmlformats.org/officeDocument/2006/relationships/oleObject" Target="embeddings/oleObject19.bin"/><Relationship Id="rId35" Type="http://schemas.openxmlformats.org/officeDocument/2006/relationships/oleObject" Target="embeddings/oleObject23.bin"/><Relationship Id="rId56" Type="http://schemas.openxmlformats.org/officeDocument/2006/relationships/image" Target="media/image9.wmf"/><Relationship Id="rId77" Type="http://schemas.openxmlformats.org/officeDocument/2006/relationships/oleObject" Target="embeddings/oleObject60.bin"/><Relationship Id="rId100" Type="http://schemas.openxmlformats.org/officeDocument/2006/relationships/oleObject" Target="embeddings/oleObject83.bin"/><Relationship Id="rId105" Type="http://schemas.openxmlformats.org/officeDocument/2006/relationships/oleObject" Target="embeddings/oleObject88.bin"/><Relationship Id="rId126" Type="http://schemas.openxmlformats.org/officeDocument/2006/relationships/oleObject" Target="embeddings/oleObject10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F1A1-F204-4409-AF41-B444FB54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2602</Words>
  <Characters>14833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cp:lastModifiedBy>
  <cp:revision>3</cp:revision>
  <dcterms:created xsi:type="dcterms:W3CDTF">2020-10-23T09:46:00Z</dcterms:created>
  <dcterms:modified xsi:type="dcterms:W3CDTF">2020-10-23T09:47:00Z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